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A34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f63bc3f3ca40c1a5f19afbb09fe43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3bc3f3ca40c1a5f19afbb09fe436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ed3f9d2f73e1d8655160721027c41c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3f9d2f73e1d8655160721027c41c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9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2026-06-15T02:50:02Z</dcterms:created>
  <dc:creator>666</dc:creator>
  <cp:lastModifiedBy>咫尺天涯</cp:lastModifiedBy>
  <dcterms:modified xsi:type="dcterms:W3CDTF">2026-06-15T03:03:39Z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eyJoZGlkIjoiNjA2YzkzNjQ3YWNkY2RjNGYyMzlmMzM2MDMwYTI5OWUiLCJ1c2VySWQiOiIxMjY5OTAwODc5In0=</vt:lpwstr>
  </property>
  <property fmtid="{D5CDD505-2E9C-101B-9397-08002B2CF9AE}" pid="4" name="ICV">
    <vt:lpwstr>4D7CD3005BCB4063A87C1F72246F8B57_12</vt:lpwstr>
  </property>
</Properties>
</file>