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BEF4">
      <w:pPr>
        <w:jc w:val="center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公  示</w:t>
      </w:r>
    </w:p>
    <w:p w14:paraId="36E5AF1D"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71DAA0D">
      <w:pPr>
        <w:tabs>
          <w:tab w:val="left" w:pos="1063"/>
        </w:tabs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红卫庄村位于大烟组合的设施农业项目区土地承包合同已到期，现土地闲置，为了盘活集体资源同时又能壮大村集体经济，经村党支部会议提议、“村党支部及集体经济组织理事会”联席会议商议、党员大会审议、代表大会决议，同意继续对外发包。我村通过村民微信群及村务公开栏进行公开发包公告，经公开竞拍，最后由先锋村村民胡明然以865元/亩的价格竞拍成功，签订三年承包合同，按年交纳租金，签订合同后交清当年租金，其余每年4月1日前交清当年租金，具体面积以实际测量为准，现对发包结果予以公示，公示期7天</w:t>
      </w:r>
    </w:p>
    <w:p w14:paraId="1F6FB31F">
      <w:pPr>
        <w:ind w:firstLine="2891" w:firstLineChars="9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5A3A348">
      <w:pPr>
        <w:ind w:firstLine="2891" w:firstLineChars="9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68696DC">
      <w:pPr>
        <w:ind w:firstLine="2891" w:firstLineChars="9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巴林左旗林东镇红卫庄村村民委员会</w:t>
      </w:r>
    </w:p>
    <w:p w14:paraId="084BD91E">
      <w:pPr>
        <w:ind w:firstLine="4176" w:firstLineChars="13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2026年5月13日</w:t>
      </w:r>
    </w:p>
    <w:p w14:paraId="10AEC0BD">
      <w:pPr>
        <w:bidi w:val="0"/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 w14:paraId="680B88E9">
      <w:pPr>
        <w:bidi w:val="0"/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 w14:paraId="0402FD59">
      <w:pPr>
        <w:bidi w:val="0"/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 w14:paraId="46148038">
      <w:pPr>
        <w:bidi w:val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396990" cy="3596640"/>
            <wp:effectExtent l="0" t="0" r="3810" b="3810"/>
            <wp:docPr id="2" name="图片 2" descr="5cdf874cc7c62599b5412c58d91f3d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df874cc7c62599b5412c58d91f3d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431280" cy="3615690"/>
            <wp:effectExtent l="0" t="0" r="7620" b="3810"/>
            <wp:docPr id="3" name="图片 3" descr="8898cfcb6f9e65cc9a584a85755610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98cfcb6f9e65cc9a584a85755610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50472"/>
    <w:rsid w:val="1A130B8A"/>
    <w:rsid w:val="1A7D7558"/>
    <w:rsid w:val="323C7BC9"/>
    <w:rsid w:val="34E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266</Characters>
  <Lines>0</Lines>
  <Paragraphs>0</Paragraphs>
  <TotalTime>27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2026-03-25T02:48:00Z</dcterms:created>
  <dc:creator>Administrator</dc:creator>
  <cp:lastModifiedBy>微信用户</cp:lastModifiedBy>
  <cp:lastPrinted>2026-05-18T03:00:09Z</cp:lastPrinted>
  <dcterms:modified xsi:type="dcterms:W3CDTF">2026-05-18T03:02:02Z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eyJoZGlkIjoiMWQ1NjJkN2YxNGRjYmU3ZTkwODdmNGRmMGY0MThmNjIiLCJ1c2VySWQiOiIxMjUyMTQ3NTYxIn0=</vt:lpwstr>
  </property>
  <property fmtid="{D5CDD505-2E9C-101B-9397-08002B2CF9AE}" pid="4" name="ICV">
    <vt:lpwstr>56E4F2C3E3634B8583AC56C94EDF45D8_12</vt:lpwstr>
  </property>
</Properties>
</file>