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0D3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470900"/>
            <wp:effectExtent l="0" t="0" r="12065" b="6350"/>
            <wp:docPr id="1" name="图片 1" descr="db68054f61560b3d329e899d6b4e9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68054f61560b3d329e899d6b4e9d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878D">
      <w:pPr>
        <w:rPr>
          <w:rFonts w:hint="eastAsia" w:eastAsiaTheme="minorEastAsia"/>
          <w:lang w:eastAsia="zh-CN"/>
        </w:rPr>
      </w:pPr>
    </w:p>
    <w:p w14:paraId="3605CA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013065"/>
            <wp:effectExtent l="0" t="0" r="6985" b="6985"/>
            <wp:docPr id="2" name="图片 2" descr="67083eef054bd57d9511287b15a3f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083eef054bd57d9511287b15a3fb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FD9">
      <w:pPr>
        <w:rPr>
          <w:rFonts w:hint="eastAsia" w:eastAsiaTheme="minorEastAsia"/>
          <w:lang w:eastAsia="zh-CN"/>
        </w:rPr>
      </w:pPr>
    </w:p>
    <w:p w14:paraId="75329A5B">
      <w:pPr>
        <w:rPr>
          <w:rFonts w:hint="eastAsia" w:eastAsiaTheme="minorEastAsia"/>
          <w:lang w:eastAsia="zh-CN"/>
        </w:rPr>
      </w:pPr>
    </w:p>
    <w:p w14:paraId="1A244B19">
      <w:pPr>
        <w:rPr>
          <w:rFonts w:hint="eastAsia" w:eastAsiaTheme="minorEastAsia"/>
          <w:lang w:eastAsia="zh-CN"/>
        </w:rPr>
      </w:pPr>
    </w:p>
    <w:p w14:paraId="120DFD6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67083eef054bd57d9511287b15a3f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083eef054bd57d9511287b15a3fb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1B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2025-12-25T07:16:14Z</dcterms:created>
  <dc:creator>Administrator</dc:creator>
  <cp:lastModifiedBy>lihongyulong</cp:lastModifiedBy>
  <dcterms:modified xsi:type="dcterms:W3CDTF">2025-12-25T07:17:16Z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eyJoZGlkIjoiMzVlNGFmZjk3NmE0NWMxOWFiMDRiMjQ1MGM1ODhiZjUiLCJ1c2VySWQiOiIzNDA4MjI3NTIifQ==</vt:lpwstr>
  </property>
  <property fmtid="{D5CDD505-2E9C-101B-9397-08002B2CF9AE}" pid="4" name="ICV">
    <vt:lpwstr>9B50DEFBBE004A24AFF1CCCB9938B58B_12</vt:lpwstr>
  </property>
</Properties>
</file>