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3D0B4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39200" cy="4985385"/>
            <wp:effectExtent l="0" t="0" r="5715" b="0"/>
            <wp:docPr id="1" name="图片 1" descr="262e25cc60503f0dcd2bc20e120e7e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62e25cc60503f0dcd2bc20e120e7e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839200" cy="498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3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2025-12-25T06:36:09Z</dcterms:created>
  <dc:creator>lenovo</dc:creator>
  <cp:lastModifiedBy>Ataraxia</cp:lastModifiedBy>
  <dcterms:modified xsi:type="dcterms:W3CDTF">2025-12-25T06:36:28Z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eyJoZGlkIjoiZDFlM2U5M2FmOTc4NGViMTdjY2U2OWZkOTZjOWU3MzciLCJ1c2VySWQiOiIxMjg3NzE2MTExIn0=</vt:lpwstr>
  </property>
  <property fmtid="{D5CDD505-2E9C-101B-9397-08002B2CF9AE}" pid="4" name="ICV">
    <vt:lpwstr>68C861C21F4145D2AA62BA81764ECEE4_12</vt:lpwstr>
  </property>
</Properties>
</file>