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DA4F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877570</wp:posOffset>
            </wp:positionV>
            <wp:extent cx="5264785" cy="3947160"/>
            <wp:effectExtent l="0" t="0" r="12065" b="15240"/>
            <wp:wrapSquare wrapText="bothSides"/>
            <wp:docPr id="2" name="图片 2" descr="玉米生产者补贴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玉米生产者补贴公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C6DE2"/>
    <w:rsid w:val="2650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2025-09-25T02:06:16Z</dcterms:created>
  <dc:creator>lenovo</dc:creator>
  <cp:lastModifiedBy>峰</cp:lastModifiedBy>
  <dcterms:modified xsi:type="dcterms:W3CDTF">2025-09-25T02:13:01Z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eyJoZGlkIjoiNDA4ZDM3OGE5ODdmYjA2ODljN2M3NmQyZjVkN2M2ZmUiLCJ1c2VySWQiOiI0Mzg0NTg0NzkifQ==</vt:lpwstr>
  </property>
  <property fmtid="{D5CDD505-2E9C-101B-9397-08002B2CF9AE}" pid="4" name="ICV">
    <vt:lpwstr>676E68FBBB6C49C1AB32D016A21DE1EE_12</vt:lpwstr>
  </property>
</Properties>
</file>