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0FF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cf22cc376d022d1ecc63e68bde49b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22cc376d022d1ecc63e68bde49b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FBA3A">
      <w:pPr>
        <w:rPr>
          <w:rFonts w:hint="eastAsia" w:eastAsiaTheme="minorEastAsia"/>
          <w:lang w:eastAsia="zh-CN"/>
        </w:rPr>
      </w:pPr>
    </w:p>
    <w:p w14:paraId="57E872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943350"/>
            <wp:effectExtent l="0" t="0" r="0" b="0"/>
            <wp:docPr id="2" name="图片 2" descr="d3afb753450b86413c96bc9aa14a4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afb753450b86413c96bc9aa14a4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7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2025-09-15T02:08:28Z</dcterms:created>
  <dc:creator>Administrator</dc:creator>
  <cp:lastModifiedBy>Administrator</cp:lastModifiedBy>
  <dcterms:modified xsi:type="dcterms:W3CDTF">2025-09-15T02:09:52Z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eyJoZGlkIjoiMjdmMzE3N2JlOGVhN2M4ZGRkMjljZjJlZjUzZWZlNWMifQ==</vt:lpwstr>
  </property>
  <property fmtid="{D5CDD505-2E9C-101B-9397-08002B2CF9AE}" pid="4" name="ICV">
    <vt:lpwstr>7F236C5AE545487AA553BF926FC3CDEF_12</vt:lpwstr>
  </property>
</Properties>
</file>