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5B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吴树财低保会议记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吴树财低保会议记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2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2025-06-24T07:38:42Z</dcterms:created>
  <dc:creator>Administrator</dc:creator>
  <cp:lastModifiedBy>雏鹰</cp:lastModifiedBy>
  <dcterms:modified xsi:type="dcterms:W3CDTF">2025-06-24T07:38:55Z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eyJoZGlkIjoiMGJiY2VlZTMyY2E2ZTcyM2FlNjM4NmNhMTFlZGY3YTUiLCJ1c2VySWQiOiI0OTQxMjM0MTkifQ==</vt:lpwstr>
  </property>
  <property fmtid="{D5CDD505-2E9C-101B-9397-08002B2CF9AE}" pid="4" name="ICV">
    <vt:lpwstr>0DB84427D9554107ADCD0771F0707EBA_13</vt:lpwstr>
  </property>
</Properties>
</file>