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F62B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隆昌镇召开巩固拓展脱贫攻坚成果同</w:t>
      </w:r>
    </w:p>
    <w:p w14:paraId="05A3400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乡村振兴有效衔接工作专题会议</w:t>
      </w:r>
    </w:p>
    <w:p w14:paraId="4357D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12月19日，隆昌镇召开巩固拓展脱贫攻坚成果同乡村振兴有效衔接工作专题会议，镇党委书记王海平主持会议，在家的党政班子成员参加会议。</w:t>
      </w:r>
    </w:p>
    <w:p w14:paraId="0486E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会议传达了传达旗乡村振兴实绩考核工作推进会精神， 研究落实《巴林左旗2024年促进脱贫群众增收措施实施方案》，并安排部署下一步工作。</w:t>
      </w:r>
    </w:p>
    <w:p w14:paraId="2BC4F0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会议强调：</w:t>
      </w:r>
      <w:r>
        <w:rPr>
          <w:rFonts w:hint="default" w:ascii="Times New Roman" w:hAnsi="Times New Roman" w:eastAsia="仿宋_GB2312" w:cs="Times New Roman"/>
          <w:sz w:val="32"/>
          <w:szCs w:val="32"/>
        </w:rPr>
        <w:t>一是要全面掌握考核各项重点任务和指标，围绕收入、“三保障”及饮水安全、政策落实、村户档案资料整理等内容，全力以赴补短板、强弱项。各包联领导要带头同全体镇村干部、驻村工作队进村入户，掌握群众情况，根据资料清单梳理完善，确保资料逻辑清晰、内容全面、数据准确。</w:t>
      </w:r>
    </w:p>
    <w:p w14:paraId="679EA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领导干部要以上率下，齐抓共管，合力推进。切实扛起责任，加强工作统筹，压紧压实乡村干部、驻村帮扶工作队和村干部的各方责任，明确任务分工，强化配合协作，确保责任落实到位、作用发挥到位，凝聚工作强大合力。</w:t>
      </w:r>
    </w:p>
    <w:p w14:paraId="130A4A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要持续促进脱贫人口增收致富。聚焦全镇主导产业和特色产业，加快产业帮扶项目落实，增强群众发展内生动力。深入推进到户项目高效落地实施，通过项目推进和示范引导，大力引导和鼓励脱贫户和监测对象发展种养产业，以产业发展支持增强造血能力。</w:t>
      </w:r>
    </w:p>
    <w:p w14:paraId="7043C2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65C0A"/>
    <w:rsid w:val="0A76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2024-12-26T03:12:00Z</dcterms:created>
  <dc:creator>全小棍</dc:creator>
  <cp:lastModifiedBy>全小棍</cp:lastModifiedBy>
  <dcterms:modified xsi:type="dcterms:W3CDTF">2024-12-26T03:14:23Z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734F823598624544BC5AF352F175EF69_11</vt:lpwstr>
  </property>
  <property fmtid="{D5CDD505-2E9C-101B-9397-08002B2CF9AE}" pid="4" name="KSOTemplateDocerSaveRecord">
    <vt:lpwstr>eyJoZGlkIjoiNmMwMWUzMzk1ODJmZTNlNGQxZWQ1NWE2YjZkMTQzNjIiLCJ1c2VySWQiOiI2ODQ4Mzc0MTgifQ==</vt:lpwstr>
  </property>
</Properties>
</file>