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D00E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7035800"/>
            <wp:effectExtent l="0" t="0" r="13970" b="5080"/>
            <wp:docPr id="1" name="图片 1" descr="966c806042aad2ef7f65ce07fd56c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66c806042aad2ef7f65ce07fd56c9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032625"/>
            <wp:effectExtent l="0" t="0" r="635" b="8255"/>
            <wp:docPr id="2" name="图片 2" descr="d4c986430140b07663b34edc97c8f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4c986430140b07663b34edc97c8fd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B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2025-03-22T03:44:17Z</dcterms:created>
  <dc:creator>Administrator</dc:creator>
  <cp:lastModifiedBy>Administrator</cp:lastModifiedBy>
  <dcterms:modified xsi:type="dcterms:W3CDTF">2025-03-22T03:44:36Z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eyJoZGlkIjoiMGFhOGRmNDFlYzE5YzdjZGRhNzAzOGRlZDJjZDJkMTQifQ==</vt:lpwstr>
  </property>
  <property fmtid="{D5CDD505-2E9C-101B-9397-08002B2CF9AE}" pid="4" name="ICV">
    <vt:lpwstr>EA4DE3702EDF43D097C2BEE23F1F2806_12</vt:lpwstr>
  </property>
</Properties>
</file>