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0959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39200" cy="4985385"/>
            <wp:effectExtent l="0" t="0" r="5715" b="0"/>
            <wp:docPr id="1" name="图片 1" descr="958e2c465202d08cb6ac0a893689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8e2c465202d08cb6ac0a8936899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83920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2025-03-20T07:41:10Z</dcterms:created>
  <dc:creator>lenovo</dc:creator>
  <cp:lastModifiedBy>Ataraxia</cp:lastModifiedBy>
  <dcterms:modified xsi:type="dcterms:W3CDTF">2025-03-20T07:41:27Z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eyJoZGlkIjoiZDFlM2U5M2FmOTc4NGViMTdjY2U2OWZkOTZjOWU3MzciLCJ1c2VySWQiOiIxMjg3NzE2MTExIn0=</vt:lpwstr>
  </property>
  <property fmtid="{D5CDD505-2E9C-101B-9397-08002B2CF9AE}" pid="4" name="ICV">
    <vt:lpwstr>2F00E69E5FFF441494F66870F93FD17F_12</vt:lpwstr>
  </property>
</Properties>
</file>