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24D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1bb683d24d57cf4ea8d149f27634e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bb683d24d57cf4ea8d149f27634e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e2af73aa533b3d8684fbd5ecc63e2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2af73aa533b3d8684fbd5ecc63e2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NGExNWYwNzE1YmVmZDc0YzUxNzU0ODNmMTUzMzAifQ=="/>
  </w:docVars>
  <w:rsids>
    <w:rsidRoot w:val="6F751531"/>
    <w:rsid w:val="18100480"/>
    <w:rsid w:val="29DE76A0"/>
    <w:rsid w:val="6C164AAF"/>
    <w:rsid w:val="6F751531"/>
    <w:rsid w:val="78C0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2025-03-20T07:18:00Z</dcterms:created>
  <dc:creator>伟伟商店</dc:creator>
  <cp:lastModifiedBy>伟伟商店</cp:lastModifiedBy>
  <dcterms:modified xsi:type="dcterms:W3CDTF">2025-03-20T07:22:59Z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162EFFC244574828993D08990BCB7238_11</vt:lpwstr>
  </property>
</Properties>
</file>