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324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3350"/>
            <wp:effectExtent l="0" t="0" r="12065" b="0"/>
            <wp:docPr id="1" name="图片 1" descr="8ec0c50085d27e54e382921f7829e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c0c50085d27e54e382921f7829e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D28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38270"/>
            <wp:effectExtent l="0" t="0" r="12700" b="5080"/>
            <wp:docPr id="2" name="图片 2" descr="9b4a8512fe5298b1b905a1121474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4a8512fe5298b1b905a11214748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447EF"/>
    <w:rsid w:val="43E4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2024-12-17T06:43:00Z</dcterms:created>
  <dc:creator>平静的海</dc:creator>
  <cp:lastModifiedBy>平静的海</cp:lastModifiedBy>
  <dcterms:modified xsi:type="dcterms:W3CDTF">2024-12-17T06:45:16Z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989F757DBDAB46719DB73C0A8796E59E_11</vt:lpwstr>
  </property>
</Properties>
</file>