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jc w:val="left"/>
        <w:textAlignment w:val="auto"/>
        <w:rPr>
          <w:rFonts w:hint="eastAsia" w:ascii="楷体_GB2312" w:hAnsi="楷体_GB2312" w:eastAsia="楷体_GB2312" w:cs="楷体_GB2312"/>
          <w:sz w:val="32"/>
          <w:szCs w:val="32"/>
          <w:lang w:eastAsia="zh-CN"/>
        </w:rPr>
      </w:pPr>
      <w:bookmarkStart w:id="0" w:name="_GoBack"/>
      <w:bookmarkEnd w:id="0"/>
      <w:r>
        <w:rPr>
          <w:rFonts w:hint="eastAsia" w:ascii="楷体_GB2312" w:hAnsi="楷体_GB2312" w:eastAsia="楷体_GB2312" w:cs="楷体_GB2312"/>
          <w:sz w:val="32"/>
          <w:szCs w:val="32"/>
          <w:lang w:eastAsia="zh-CN"/>
        </w:rPr>
        <w:t>学习领会习近平总书记关于党的建设的重要思想</w:t>
      </w: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深学笃行习近平总书记关于党的建设的重要思想</w:t>
      </w: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深刻认识习近平总书记关于党的建设的重要思想的重大意义</w:t>
      </w: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习近平总书记就作出“坚持党要管党、从严治党”的庄严承诺。</w:t>
      </w: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为丰富和发展马克思主义建党学说作出重大原创性贡献。</w:t>
      </w: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为开辟管党治党、治国理政新境界提供了科学指引。</w:t>
      </w: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为推进世界政党发展和政治文明贡献了中国智慧、中国方案。</w:t>
      </w: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深刻领会习近平总书记关于党的建设的重要思想的丰富内涵和精神实质。</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深刻领会“坚持和加强党的全面领导”。坚持和加强党的全面领导是新时代我们党治国理政的最鲜明特征，是党百年奋斗得出的最宝贵经验。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周旭：</w:t>
      </w:r>
      <w:r>
        <w:rPr>
          <w:rFonts w:hint="eastAsia" w:ascii="仿宋_GB2312" w:hAnsi="仿宋_GB2312" w:eastAsia="仿宋_GB2312" w:cs="仿宋_GB2312"/>
          <w:sz w:val="32"/>
          <w:szCs w:val="32"/>
        </w:rPr>
        <w:t>要自觉把学习贯彻习近平总书记关于党的建设的重要思想作为新时代党的建设的一项重大政治任务，努力学深悟透、融会贯通、真信笃行。</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许景琴：将以身作则，以真心爱党、时刻忧党、坚定护党、全力兴党的实际行动诠释对党的忠诚。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刘连清：习近平总书记的重要文章深刻阐述了全面从严治党体系的目标任务、实践要求，为推动新时代全面从严治党各项工作注入了强大思想和行动力量。</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王婧：要深入学习领会习近平总书记的重要文章精神，充分认识党的二十大召开的重大意义，牢牢把握大会主题，深刻领悟“三个务必”、切实增强推进全面从严治党的思想自觉、政治自觉和行动自觉。</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萨其拉：作为社区工作人员要知敬畏、存戒惧、守底线，增强廉洁自律意识，提高拒腐防变能力，将全面从严治党和党风廉工作融入社区日常工作全过程。</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马腾兰：通过集中学习先学先悟，做好理论学习“预习功课”，努力为扎实开展好主题教育打牢基础,把习近平新时代中国特色社会主义思想转化为坚定理想、锤炼党性和指导实践、推动工作的强大力量。</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jc w:val="left"/>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学习习近平总书记关于严肃党内政治生活和铸牢中华民族共同体意识形态的重要论述</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党员、干部特别是领导干部要把自己摆进去、把职责摆进去、把工作摆进去，对照检视出来的问题进行党性分析，认真开展批评和自我批评，做到见人见事见思想，着力从思想根源上解决问题。</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民族工作，关乎大局。近日，习近平总书记在听取新疆维吾尔自治区党委和政府、新疆生产建设兵团工作汇报时指出，铸牢中华民族共同体意识是新时代党的民族工作的主线，也是民族地区各项工作的主线。</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要坚定推行国家通用语言文字教育，逐步提高群众使用国家通用语言文字的意识和能力。要加强文物和文化遗产保护利用，引导干部群众树立正确的国家观、民族观、历史观、宗教观。</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班萨：要提高政治站位，深化思想认识，进一步深入学习习近平总书记重要讲话精神，以铸牢中华民族共同体意识为主线，扎实做好新时代党的基层工作。</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刘晓翠：</w:t>
      </w:r>
      <w:r>
        <w:rPr>
          <w:rFonts w:hint="default" w:ascii="仿宋_GB2312" w:hAnsi="仿宋_GB2312" w:eastAsia="仿宋_GB2312" w:cs="仿宋_GB2312"/>
          <w:sz w:val="32"/>
          <w:szCs w:val="32"/>
          <w:lang w:val="en-US" w:eastAsia="zh-CN"/>
        </w:rPr>
        <w:t>铸牢中华民族共同体思想基础。坚持以社会主义核心价值观为引领，引导各族群众牢固树立各民族水乳交融、唇齿相依、休戚相关、荣辱与共的观念</w:t>
      </w:r>
      <w:r>
        <w:rPr>
          <w:rFonts w:hint="eastAsia" w:ascii="仿宋_GB2312" w:hAnsi="仿宋_GB2312" w:eastAsia="仿宋_GB2312" w:cs="仿宋_GB2312"/>
          <w:sz w:val="32"/>
          <w:szCs w:val="32"/>
          <w:lang w:val="en-US" w:eastAsia="zh-CN"/>
        </w:rPr>
        <w:t>。</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刘艳丽：</w:t>
      </w:r>
      <w:r>
        <w:rPr>
          <w:rFonts w:hint="default" w:ascii="仿宋_GB2312" w:hAnsi="仿宋_GB2312" w:eastAsia="仿宋_GB2312" w:cs="仿宋_GB2312"/>
          <w:sz w:val="32"/>
          <w:szCs w:val="32"/>
          <w:lang w:val="en-US" w:eastAsia="zh-CN"/>
        </w:rPr>
        <w:t>将充分发挥党员干部模范带头作用，从点滴小事做起，在铸牢中华民族共同体意识、不断巩固民族团结工作上贡献基层力量。</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李可心：</w:t>
      </w:r>
      <w:r>
        <w:rPr>
          <w:rFonts w:hint="default" w:ascii="仿宋_GB2312" w:hAnsi="仿宋_GB2312" w:eastAsia="仿宋_GB2312" w:cs="仿宋_GB2312"/>
          <w:sz w:val="32"/>
          <w:szCs w:val="32"/>
          <w:lang w:val="en-US" w:eastAsia="zh-CN"/>
        </w:rPr>
        <w:t>深入学习领会习近平总书记关于民族工作和铸牢中华民族共同体意识的重要论述，坚持学原文、读原著、悟原理，将所学所思融入日常工作</w:t>
      </w:r>
      <w:r>
        <w:rPr>
          <w:rFonts w:hint="eastAsia" w:ascii="仿宋_GB2312" w:hAnsi="仿宋_GB2312" w:eastAsia="仿宋_GB2312" w:cs="仿宋_GB2312"/>
          <w:sz w:val="32"/>
          <w:szCs w:val="32"/>
          <w:lang w:val="en-US" w:eastAsia="zh-CN"/>
        </w:rPr>
        <w:t>。</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李浩宇：通过学习</w:t>
      </w:r>
      <w:r>
        <w:rPr>
          <w:rFonts w:hint="default" w:ascii="仿宋_GB2312" w:hAnsi="仿宋_GB2312" w:eastAsia="仿宋_GB2312" w:cs="仿宋_GB2312"/>
          <w:sz w:val="32"/>
          <w:szCs w:val="32"/>
          <w:lang w:val="en-US" w:eastAsia="zh-CN"/>
        </w:rPr>
        <w:t>结合工作实际，经常和居民们在聊天中宣传党的方针政策，从基层群众的角度讲述了习近平新时代中国特色社会主义思想、对铸牢中华民族共同体意识理解更加深入，更好地感听党话、感党恩、跟党走。</w:t>
      </w:r>
    </w:p>
    <w:p>
      <w:pPr>
        <w:ind w:firstLine="640" w:firstLineChars="200"/>
        <w:rPr>
          <w:rFonts w:hint="default"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BA7835"/>
    <w:multiLevelType w:val="singleLevel"/>
    <w:tmpl w:val="2ABA783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4MzE0YTI0MjVmZTY5NmE0NTY0NmQ1ZTk0NGJkMjYifQ=="/>
  </w:docVars>
  <w:rsids>
    <w:rsidRoot w:val="225022C7"/>
    <w:rsid w:val="225022C7"/>
    <w:rsid w:val="429B1F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2024-01-12T06:29:00Z</dcterms:created>
  <dc:creator>A.ᝰꫛꫀꪝ</dc:creator>
  <cp:lastModifiedBy>A.ᝰꫛꫀꪝ</cp:lastModifiedBy>
  <cp:lastPrinted>2024-01-12T06:50:31Z</cp:lastPrinted>
  <dcterms:modified xsi:type="dcterms:W3CDTF">2024-01-12T06:52:24Z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E8B4420730C14F26A2CEC73739FB3BC9_11</vt:lpwstr>
  </property>
</Properties>
</file>