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6"/>
          <w:szCs w:val="44"/>
          <w:lang w:val="en-US" w:eastAsia="zh-CN"/>
        </w:rPr>
      </w:pP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  <w:r>
        <w:rPr>
          <w:rFonts w:hint="eastAsia"/>
          <w:sz w:val="36"/>
          <w:szCs w:val="44"/>
          <w:lang w:val="en-US" w:eastAsia="zh-CN"/>
        </w:rPr>
        <w:t>2023年8月</w:t>
      </w:r>
      <w:r>
        <w:rPr>
          <w:rFonts w:hint="eastAsia" w:eastAsiaTheme="minorEastAsia"/>
          <w:sz w:val="36"/>
          <w:szCs w:val="44"/>
          <w:lang w:eastAsia="zh-CN"/>
        </w:rPr>
        <w:t>大西沟村党费收缴收入</w:t>
      </w:r>
    </w:p>
    <w:p>
      <w:pPr>
        <w:jc w:val="center"/>
        <w:rPr>
          <w:rFonts w:hint="eastAsia" w:eastAsiaTheme="minorEastAsia"/>
          <w:sz w:val="36"/>
          <w:szCs w:val="44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9575" cy="4118610"/>
            <wp:effectExtent l="0" t="0" r="15875" b="15240"/>
            <wp:docPr id="1" name="图片 1" descr="99e1ff1c83393b45246857a04fe1c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9e1ff1c83393b45246857a04fe1cc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48957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right"/>
        <w:rPr>
          <w:rFonts w:hint="default" w:eastAsiaTheme="minorEastAsia"/>
          <w:sz w:val="32"/>
          <w:szCs w:val="40"/>
          <w:lang w:val="en-US" w:eastAsia="zh-CN"/>
        </w:rPr>
      </w:pPr>
      <w:bookmarkStart w:id="0" w:name="_GoBack"/>
      <w:r>
        <w:rPr>
          <w:rFonts w:hint="eastAsia"/>
          <w:sz w:val="32"/>
          <w:szCs w:val="40"/>
          <w:lang w:val="en-US" w:eastAsia="zh-CN"/>
        </w:rPr>
        <w:t>2023年8月16日</w:t>
      </w: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hjZmU5NjgwZjAyMTEyMjc3NTIxZWYwMGM0NzNjNGEifQ=="/>
  </w:docVars>
  <w:rsids>
    <w:rsidRoot w:val="33DA50F6"/>
    <w:rsid w:val="33DA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2023-08-18T00:50:00Z</dcterms:created>
  <dc:creator>文晟草编</dc:creator>
  <cp:lastModifiedBy>文晟草编</cp:lastModifiedBy>
  <dcterms:modified xsi:type="dcterms:W3CDTF">2023-08-18T00:52:26Z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FA1CE874068046DDB5D3E4C1A127AD1A_11</vt:lpwstr>
  </property>
</Properties>
</file>