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到户项目实施方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到户项目实施方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2A2B62FD"/>
    <w:rsid w:val="3A2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2023-06-27T01:35:00Z</dcterms:created>
  <dc:creator>86134</dc:creator>
  <cp:lastModifiedBy>稳稳的幸福</cp:lastModifiedBy>
  <dcterms:modified xsi:type="dcterms:W3CDTF">2023-06-27T01:37:45Z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C9838129764547E89796FD6EB9A276E5_12</vt:lpwstr>
  </property>
</Properties>
</file>