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AAD" w:rsidRDefault="00383AAD" w:rsidP="00383AAD">
      <w:pPr>
        <w:ind w:firstLineChars="600" w:firstLine="3373"/>
        <w:rPr>
          <w:b/>
          <w:bCs/>
          <w:sz w:val="56"/>
          <w:szCs w:val="56"/>
        </w:rPr>
      </w:pPr>
      <w:r>
        <w:rPr>
          <w:rFonts w:ascii="宋体" w:hAnsi="宋体" w:hint="eastAsia"/>
          <w:b/>
          <w:bCs/>
          <w:sz w:val="56"/>
          <w:szCs w:val="56"/>
        </w:rPr>
        <w:t>公</w:t>
      </w:r>
      <w:r>
        <w:rPr>
          <w:rFonts w:hint="eastAsia"/>
          <w:b/>
          <w:bCs/>
          <w:sz w:val="56"/>
          <w:szCs w:val="56"/>
        </w:rPr>
        <w:t xml:space="preserve">   </w:t>
      </w:r>
      <w:r>
        <w:rPr>
          <w:rFonts w:ascii="宋体" w:hAnsi="宋体" w:hint="eastAsia"/>
          <w:b/>
          <w:bCs/>
          <w:sz w:val="56"/>
          <w:szCs w:val="56"/>
        </w:rPr>
        <w:t>告</w:t>
      </w:r>
    </w:p>
    <w:p w:rsidR="00383AAD" w:rsidRDefault="00383AAD" w:rsidP="00383AAD">
      <w:pPr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 </w:t>
      </w:r>
    </w:p>
    <w:p w:rsidR="00383AAD" w:rsidRDefault="00383AAD" w:rsidP="00383AAD">
      <w:pPr>
        <w:rPr>
          <w:rFonts w:hint="eastAsia"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广大村民们</w:t>
      </w:r>
      <w:r>
        <w:rPr>
          <w:rFonts w:hint="eastAsia"/>
          <w:sz w:val="36"/>
          <w:szCs w:val="36"/>
        </w:rPr>
        <w:t>:</w:t>
      </w:r>
    </w:p>
    <w:p w:rsidR="00383AAD" w:rsidRDefault="00383AAD" w:rsidP="00383AAD">
      <w:pPr>
        <w:ind w:firstLineChars="200" w:firstLine="723"/>
        <w:jc w:val="left"/>
        <w:rPr>
          <w:rFonts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经村两委会议研究决定对双井沟组的稻池地于</w:t>
      </w:r>
      <w:r>
        <w:rPr>
          <w:rFonts w:hint="eastAsia"/>
          <w:b/>
          <w:bCs/>
          <w:sz w:val="36"/>
          <w:szCs w:val="36"/>
        </w:rPr>
        <w:t>2022</w:t>
      </w:r>
      <w:r>
        <w:rPr>
          <w:rFonts w:ascii="宋体" w:hAnsi="宋体" w:hint="eastAsia"/>
          <w:b/>
          <w:bCs/>
          <w:sz w:val="36"/>
          <w:szCs w:val="36"/>
        </w:rPr>
        <w:t>年</w:t>
      </w:r>
      <w:r>
        <w:rPr>
          <w:rFonts w:hint="eastAsia"/>
          <w:b/>
          <w:bCs/>
          <w:sz w:val="36"/>
          <w:szCs w:val="36"/>
        </w:rPr>
        <w:t>3</w:t>
      </w:r>
      <w:r>
        <w:rPr>
          <w:rFonts w:ascii="宋体" w:hAnsi="宋体" w:hint="eastAsia"/>
          <w:b/>
          <w:bCs/>
          <w:sz w:val="36"/>
          <w:szCs w:val="36"/>
        </w:rPr>
        <w:t>月</w:t>
      </w:r>
      <w:r>
        <w:rPr>
          <w:rFonts w:hint="eastAsia"/>
          <w:b/>
          <w:bCs/>
          <w:sz w:val="36"/>
          <w:szCs w:val="36"/>
        </w:rPr>
        <w:t>14</w:t>
      </w:r>
      <w:r>
        <w:rPr>
          <w:rFonts w:ascii="宋体" w:hAnsi="宋体" w:hint="eastAsia"/>
          <w:b/>
          <w:bCs/>
          <w:sz w:val="36"/>
          <w:szCs w:val="36"/>
        </w:rPr>
        <w:t>日对外竞价承包，每人交竞标押金</w:t>
      </w:r>
      <w:r>
        <w:rPr>
          <w:rFonts w:hint="eastAsia"/>
          <w:b/>
          <w:bCs/>
          <w:sz w:val="36"/>
          <w:szCs w:val="36"/>
        </w:rPr>
        <w:t>10000</w:t>
      </w:r>
      <w:r>
        <w:rPr>
          <w:rFonts w:ascii="宋体" w:hAnsi="宋体" w:hint="eastAsia"/>
          <w:b/>
          <w:bCs/>
          <w:sz w:val="36"/>
          <w:szCs w:val="36"/>
        </w:rPr>
        <w:t>元，否则不得参与竞标。</w:t>
      </w:r>
    </w:p>
    <w:p w:rsidR="00383AAD" w:rsidRDefault="00383AAD" w:rsidP="00383AAD">
      <w:pPr>
        <w:ind w:firstLineChars="200" w:firstLine="723"/>
        <w:jc w:val="left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</w:t>
      </w:r>
    </w:p>
    <w:p w:rsidR="00383AAD" w:rsidRDefault="00383AAD" w:rsidP="00383AAD">
      <w:pPr>
        <w:ind w:firstLineChars="200" w:firstLine="723"/>
        <w:jc w:val="left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地块名称：双井沟组大川稻池子地</w:t>
      </w:r>
    </w:p>
    <w:p w:rsidR="00383AAD" w:rsidRDefault="00383AAD" w:rsidP="00383AAD">
      <w:pPr>
        <w:ind w:firstLineChars="200" w:firstLine="723"/>
        <w:jc w:val="left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</w:t>
      </w:r>
    </w:p>
    <w:p w:rsidR="00383AAD" w:rsidRDefault="00383AAD" w:rsidP="00383AAD">
      <w:pPr>
        <w:ind w:firstLineChars="200" w:firstLine="723"/>
        <w:jc w:val="left"/>
        <w:rPr>
          <w:rFonts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亩数：</w:t>
      </w:r>
      <w:r>
        <w:rPr>
          <w:rFonts w:hint="eastAsia"/>
          <w:b/>
          <w:bCs/>
          <w:sz w:val="36"/>
          <w:szCs w:val="36"/>
        </w:rPr>
        <w:t>40.4</w:t>
      </w:r>
      <w:r>
        <w:rPr>
          <w:rFonts w:ascii="宋体" w:hAnsi="宋体" w:hint="eastAsia"/>
          <w:b/>
          <w:bCs/>
          <w:sz w:val="36"/>
          <w:szCs w:val="36"/>
        </w:rPr>
        <w:t xml:space="preserve">亩 </w:t>
      </w:r>
    </w:p>
    <w:p w:rsidR="00383AAD" w:rsidRDefault="00383AAD" w:rsidP="00383AAD">
      <w:pPr>
        <w:ind w:firstLineChars="200" w:firstLine="723"/>
        <w:jc w:val="left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</w:t>
      </w:r>
    </w:p>
    <w:p w:rsidR="00383AAD" w:rsidRDefault="00383AAD" w:rsidP="00383AAD">
      <w:pPr>
        <w:ind w:firstLineChars="200" w:firstLine="723"/>
        <w:jc w:val="left"/>
        <w:rPr>
          <w:rFonts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底价：</w:t>
      </w:r>
      <w:r>
        <w:rPr>
          <w:rFonts w:hint="eastAsia"/>
          <w:b/>
          <w:bCs/>
          <w:sz w:val="36"/>
          <w:szCs w:val="36"/>
        </w:rPr>
        <w:t>400</w:t>
      </w:r>
      <w:r>
        <w:rPr>
          <w:rFonts w:ascii="宋体" w:hAnsi="宋体" w:hint="eastAsia"/>
          <w:b/>
          <w:bCs/>
          <w:sz w:val="36"/>
          <w:szCs w:val="36"/>
        </w:rPr>
        <w:t>元</w:t>
      </w:r>
      <w:r>
        <w:rPr>
          <w:rFonts w:hint="eastAsia"/>
          <w:b/>
          <w:bCs/>
          <w:sz w:val="36"/>
          <w:szCs w:val="36"/>
        </w:rPr>
        <w:t>/</w:t>
      </w:r>
      <w:r>
        <w:rPr>
          <w:rFonts w:ascii="宋体" w:hAnsi="宋体" w:hint="eastAsia"/>
          <w:b/>
          <w:bCs/>
          <w:sz w:val="36"/>
          <w:szCs w:val="36"/>
        </w:rPr>
        <w:t>亩</w:t>
      </w:r>
    </w:p>
    <w:p w:rsidR="00383AAD" w:rsidRDefault="00383AAD" w:rsidP="00383AAD">
      <w:pPr>
        <w:ind w:firstLineChars="200" w:firstLine="723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</w:t>
      </w:r>
    </w:p>
    <w:p w:rsidR="00383AAD" w:rsidRDefault="00383AAD" w:rsidP="00383AAD">
      <w:pPr>
        <w:ind w:firstLineChars="200" w:firstLine="723"/>
        <w:rPr>
          <w:rFonts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承包期：承包期四年，承包费一次性交清</w:t>
      </w:r>
      <w:r>
        <w:rPr>
          <w:rFonts w:ascii="宋体" w:hAnsi="宋体" w:hint="eastAsia"/>
          <w:sz w:val="40"/>
          <w:szCs w:val="40"/>
        </w:rPr>
        <w:t>。</w:t>
      </w:r>
    </w:p>
    <w:p w:rsidR="00383AAD" w:rsidRDefault="00383AAD" w:rsidP="00383AAD">
      <w:pPr>
        <w:ind w:firstLineChars="200" w:firstLine="723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 </w:t>
      </w:r>
    </w:p>
    <w:p w:rsidR="00383AAD" w:rsidRDefault="00383AAD" w:rsidP="00383AAD">
      <w:pPr>
        <w:ind w:firstLineChars="200" w:firstLine="723"/>
        <w:rPr>
          <w:rFonts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竞标地点</w:t>
      </w:r>
      <w:r>
        <w:rPr>
          <w:rFonts w:hint="eastAsia"/>
          <w:b/>
          <w:bCs/>
          <w:sz w:val="36"/>
          <w:szCs w:val="36"/>
        </w:rPr>
        <w:t>:</w:t>
      </w:r>
      <w:r>
        <w:rPr>
          <w:rFonts w:ascii="宋体" w:hAnsi="宋体" w:hint="eastAsia"/>
          <w:b/>
          <w:bCs/>
          <w:sz w:val="36"/>
          <w:szCs w:val="36"/>
        </w:rPr>
        <w:t>南杨营子村村民委员会</w:t>
      </w:r>
    </w:p>
    <w:p w:rsidR="00383AAD" w:rsidRDefault="00383AAD" w:rsidP="00383AAD">
      <w:pPr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 </w:t>
      </w:r>
    </w:p>
    <w:p w:rsidR="00383AAD" w:rsidRDefault="00383AAD" w:rsidP="00383AAD">
      <w:pPr>
        <w:ind w:firstLineChars="200" w:firstLine="723"/>
        <w:rPr>
          <w:rFonts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竞标时间</w:t>
      </w:r>
      <w:r>
        <w:rPr>
          <w:rFonts w:hint="eastAsia"/>
          <w:b/>
          <w:bCs/>
          <w:sz w:val="36"/>
          <w:szCs w:val="36"/>
        </w:rPr>
        <w:t>:2022</w:t>
      </w:r>
      <w:r>
        <w:rPr>
          <w:rFonts w:ascii="宋体" w:hAnsi="宋体" w:hint="eastAsia"/>
          <w:b/>
          <w:bCs/>
          <w:sz w:val="36"/>
          <w:szCs w:val="36"/>
        </w:rPr>
        <w:t>年</w:t>
      </w:r>
      <w:r>
        <w:rPr>
          <w:rFonts w:hint="eastAsia"/>
          <w:b/>
          <w:bCs/>
          <w:sz w:val="36"/>
          <w:szCs w:val="36"/>
        </w:rPr>
        <w:t>3</w:t>
      </w:r>
      <w:r>
        <w:rPr>
          <w:rFonts w:ascii="宋体" w:hAnsi="宋体" w:hint="eastAsia"/>
          <w:b/>
          <w:bCs/>
          <w:sz w:val="36"/>
          <w:szCs w:val="36"/>
        </w:rPr>
        <w:t>月</w:t>
      </w:r>
      <w:r>
        <w:rPr>
          <w:rFonts w:hint="eastAsia"/>
          <w:b/>
          <w:bCs/>
          <w:sz w:val="36"/>
          <w:szCs w:val="36"/>
        </w:rPr>
        <w:t>14</w:t>
      </w:r>
      <w:r>
        <w:rPr>
          <w:rFonts w:ascii="宋体" w:hAnsi="宋体" w:hint="eastAsia"/>
          <w:b/>
          <w:bCs/>
          <w:sz w:val="36"/>
          <w:szCs w:val="36"/>
        </w:rPr>
        <w:t>日上午</w:t>
      </w:r>
      <w:r>
        <w:rPr>
          <w:rFonts w:hint="eastAsia"/>
          <w:b/>
          <w:bCs/>
          <w:sz w:val="36"/>
          <w:szCs w:val="36"/>
        </w:rPr>
        <w:t>9</w:t>
      </w:r>
      <w:r>
        <w:rPr>
          <w:rFonts w:ascii="宋体" w:hAnsi="宋体" w:hint="eastAsia"/>
          <w:b/>
          <w:bCs/>
          <w:sz w:val="36"/>
          <w:szCs w:val="36"/>
        </w:rPr>
        <w:t>点至</w:t>
      </w:r>
      <w:r>
        <w:rPr>
          <w:rFonts w:hint="eastAsia"/>
          <w:b/>
          <w:bCs/>
          <w:sz w:val="36"/>
          <w:szCs w:val="36"/>
        </w:rPr>
        <w:t>11</w:t>
      </w:r>
      <w:r>
        <w:rPr>
          <w:rFonts w:ascii="宋体" w:hAnsi="宋体" w:hint="eastAsia"/>
          <w:b/>
          <w:bCs/>
          <w:sz w:val="36"/>
          <w:szCs w:val="36"/>
        </w:rPr>
        <w:t>点</w:t>
      </w:r>
    </w:p>
    <w:p w:rsidR="00383AAD" w:rsidRDefault="00383AAD" w:rsidP="00383AAD">
      <w:pPr>
        <w:ind w:firstLineChars="2500" w:firstLine="90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</w:p>
    <w:p w:rsidR="00383AAD" w:rsidRDefault="00383AAD" w:rsidP="00383AAD">
      <w:pPr>
        <w:ind w:leftChars="1881" w:left="4311" w:hangingChars="100" w:hanging="361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南杨营子村村民委员会2022年3月11日</w:t>
      </w:r>
    </w:p>
    <w:p w:rsidR="004A56FE" w:rsidRDefault="004A56FE"/>
    <w:sectPr w:rsidR="004A56FE" w:rsidSect="004A5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3AAD"/>
    <w:rsid w:val="00383AAD"/>
    <w:rsid w:val="004A5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AD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2022-05-06T23:58:00Z</dcterms:created>
  <dcterms:modified xsi:type="dcterms:W3CDTF">2022-05-06T23:59:00Z</dcterms:modified>
</cp:coreProperties>
</file>