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8851265"/>
            <wp:effectExtent l="0" t="0" r="17145" b="6985"/>
            <wp:docPr id="1" name="图片 1" descr="bcaf4956efce6b9e84bb02c591eeb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af4956efce6b9e84bb02c591eeb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6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2022-04-25T08:29:14Z</dcterms:created>
  <dc:creator>Administrator</dc:creator>
  <cp:lastModifiedBy>Administrator</cp:lastModifiedBy>
  <dcterms:modified xsi:type="dcterms:W3CDTF">2022-04-25T08:29:26Z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eyJoZGlkIjoiOTBjNzNkODY2MGY5ZGRmNDAzNWQwZmFiYjAyZmEyNWIifQ==</vt:lpwstr>
  </property>
  <property fmtid="{D5CDD505-2E9C-101B-9397-08002B2CF9AE}" pid="4" name="ICV">
    <vt:lpwstr>74015E82C7704906ABFB16B5586A0322</vt:lpwstr>
  </property>
</Properties>
</file>