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29380" cy="3248660"/>
            <wp:effectExtent l="0" t="0" r="13970" b="8890"/>
            <wp:docPr id="3" name="图片 3" descr="2f985ca0b6528edb59a9cc8de21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985ca0b6528edb59a9cc8de2194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53840" cy="3590925"/>
            <wp:effectExtent l="0" t="0" r="3810" b="9525"/>
            <wp:docPr id="1" name="图片 1" descr="a58797e66133788205330acf83b9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8797e66133788205330acf83b93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66D44"/>
    <w:rsid w:val="14F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2021-12-16T02:50:00Z</dcterms:created>
  <dc:creator>解涝扰</dc:creator>
  <cp:lastModifiedBy>解涝扰</cp:lastModifiedBy>
  <dcterms:modified xsi:type="dcterms:W3CDTF">2021-12-16T02:52:36Z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E6E32BF574244AA299B67AE336E0FC9A</vt:lpwstr>
  </property>
</Properties>
</file>