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eastAsia="方正小标宋简体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eastAsia="方正小标宋简体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eastAsia="方正小标宋简体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eastAsia="方正小标宋简体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eastAsia="方正小标宋简体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eastAsia="方正小标宋简体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default" w:eastAsia="方正小标宋简体" w:cs="Times New Roman"/>
          <w:sz w:val="44"/>
          <w:szCs w:val="44"/>
          <w:lang w:val="en-US" w:eastAsia="zh-CN"/>
        </w:rPr>
      </w:pPr>
      <w:r>
        <w:rPr>
          <w:rFonts w:hint="eastAsia" w:eastAsia="方正小标宋简体" w:cs="Times New Roman"/>
          <w:sz w:val="44"/>
          <w:szCs w:val="44"/>
          <w:lang w:val="en-US" w:eastAsia="zh-CN"/>
        </w:rPr>
        <w:t>学习近平总书记参观“‘不忘初心、牢记使命’中国共产党历史展览”时重要讲话精神，随后围绕习近平总书记在庆祝中国共产党成立100周年大会上的讲话进行专题研讨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（第十三期）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2021年7月6日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eastAsia="方正小标宋简体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sz w:val="44"/>
          <w:szCs w:val="44"/>
        </w:rPr>
      </w:pPr>
      <w:r>
        <w:rPr>
          <w:rFonts w:hint="eastAsia" w:ascii="仿宋" w:hAnsi="仿宋" w:eastAsia="仿宋" w:cs="仿宋"/>
          <w:b w:val="0"/>
          <w:bCs w:val="0"/>
          <w:w w:val="80"/>
          <w:sz w:val="32"/>
          <w:szCs w:val="32"/>
          <w:lang w:val="en-US" w:eastAsia="zh-CN"/>
        </w:rPr>
        <w:t>乌兰达坝苏木党委理论学习中心组学习会上</w:t>
      </w:r>
    </w:p>
    <w:p>
      <w:pPr>
        <w:spacing w:line="620" w:lineRule="exact"/>
        <w:jc w:val="center"/>
        <w:rPr>
          <w:rFonts w:hint="eastAsia" w:ascii="Times New Roman" w:hAnsi="Times New Roman" w:eastAsia="方正小标宋简体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/>
          <w:sz w:val="44"/>
          <w:szCs w:val="44"/>
          <w:lang w:val="en-US" w:eastAsia="zh-CN"/>
        </w:rPr>
        <w:t>习近平总书记参观“‘不忘初心、牢记使命’中国共产党历史展览”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Times New Roman" w:hAnsi="Times New Roman" w:eastAsia="方正小标宋简体" w:cstheme="minorBidi"/>
          <w:b w:val="0"/>
          <w:bCs w:val="0"/>
          <w:kern w:val="2"/>
          <w:sz w:val="44"/>
          <w:szCs w:val="44"/>
          <w:lang w:val="en-US" w:eastAsia="zh-CN" w:bidi="ar-SA"/>
        </w:rPr>
      </w:pP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6月18日下午，习近平等党和国家领导同志来到这座刚刚落成的宏伟建筑，参观“‘不忘初心、牢记使命’中国共产党历史展览”，感悟党的百年奋斗之路。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这座总建筑面积14.7万平方米的党史展览馆是由习近平总书记亲自决策、亲自批准建设的，这次党史展也是在习近平总书记亲自关心下举办的。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就在中国共产党即将迎来百年华诞之际，我们党拥有了一座永久性、综合性的党史展览馆，同时首次全方位、全过程、全景式、史诗般展现了波澜壮阔的百年历程。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百年征程波澜壮阔，百年初心历久弥坚。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展厅内，2600余幅图片、3500多件套文物实物，浓墨重彩地反映了我们党不懈奋斗史、不怕牺牲史、理论探索史、为民造福史、自身建设史。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这是矢志践行初心使命的一百年——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清政府为支付《马关条约》巨额赔款发行的借款债券、敦煌藏经洞被盗取的《金刚经》、清政府被迫与列强签订的主要不平等条约……看着这些展品，习近平总书记驻足良久、沉思良久。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近代以后，中国逐渐成为半殖民地半封建社会，山河破碎、生灵涂炭，中华民族遭受了前所未有的苦难。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“这就是‘歪把子’。”习近平总书记指着一件抗日战争时期的机枪展品，深有感触地说，“日本人先用迫击炮、山炮打一通，然后用‘歪把子’‘三八式’冲锋。那时咱们和他们拼刺刀，伤亡比都是三比一、四比一。武器不行，牺牲很大。”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马克思主义犹如壮丽的日出，照亮了人类探索历史规律和寻求自身解放的道路，也为暗夜中寻求复兴之路的中国送来一缕曙光。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在马克思、恩格斯塑像前，习近平总书记停下脚步，指着玻璃展柜里的马克思《布鲁塞尔笔记》第四笔记本手稿等文物问道：“这些是复制件还是原件？”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得知手稿都是近年来有关部门多方收集到的原件，习近平总书记感慨：“那很珍贵。”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为中国人民谋幸福、为中华民族谋复兴，中国共产党一经成立就自觉把这一历史重任扛在肩上。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在南湖红船复原景观前，习近平总书记仔细观看中国共产党第一次全国代表大会时全国58名党员名录、中国共产党第一个纲领等重要文件，细细感悟中国共产党人建党时的初心。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这是筚路蓝缕奠基立业的一百年——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新中国成立后，党领导人民进行了社会主义革命和建设，实现了中华民族有史以来最为广泛、最为深刻的社会变革。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我国第一辆“红旗”牌高级轿车、第一辆“东风”牌轿车，开凿红旗渠、建设塞罕坝……一件件展品、一段段史实，仿佛让人们回到了那段激情燃烧的岁月。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党的十一届三中全会后，改革开放书写了国家和民族发展的壮丽史诗。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糕点包装纸、玻璃汽水瓶、铁皮饼干盒、搪瓷缸、缝纫机……习近平总书记指着一组上世纪七八十年代的“老物件”，笑着说：“这些东西现在都算文物了吧？”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98抗洪展板前，习近平总书记动情地说：“最难忘的就是抗洪了。”时值世纪之交，“抗洪、港澳回归祖国、加入世贸组织……这几件都是大事”。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这是创造辉煌开辟未来的一百年——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祝融号火星车模型、山东舰航母战斗群模型、高铁复兴号模拟驾驶舱……看到中国制造、中国创造、中国建造共同发力，不断改变中国的面貌，习近平总书记不时点头。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在中央八项规定展板前，习近平总书记停下脚步：“现在这里面的8条，精简会议活动、改进警卫工作、改进新闻报道、厉行勤俭节约，做得都不错，还是要反复讲、反复抓……”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“八项规定要一以贯之。”他坚定地说。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展览结尾部分，专门设计了一条“时空隧道”。大屏幕影像通过选取1921、1949、1978、2012、2020年5个重要时间节点，在光影变幻中展现我们党百年波澜壮阔的历史进程。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3400延米展线，1个半小时时间。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在参观过程中，习近平总书记回望过往的奋斗路，眺望前方的奋进路，强调必须把党的历史学习好、总结好，把党的宝贵经验传承好、发扬好，铭记奋斗历程，担当历史使命，从党的奋斗历史中汲取前进力量。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“看这个展览，还要下点功夫。就算走马观花走一走，也得一个多小时。仔细看一看，温故而知新，还是很有启发教育意义的。我们学党史，到这里来学一学，很好。”习近平总书记说。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党史展览馆六层红色大厅内，灯光璀璨，庄严肃穆。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参观结束后，习近平总书记来到这里，面向党旗，举起右拳，带领中央领导同志和党员领导干部重温入党誓词。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“我志愿加入中国共产党，拥护党的纲领，遵守党的章程……为共产主义奋斗终身，随时准备为党和人民牺牲一切，永不叛党。”铿锵有力的宣誓声响彻大厅，久久回荡。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这是初心使命的再宣示，这是接续奋斗的再出发。</w:t>
      </w:r>
    </w:p>
    <w:p>
      <w:pPr>
        <w:spacing w:line="520" w:lineRule="exact"/>
        <w:ind w:firstLine="645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从党的奋斗历史中汲取前进力量，始终站在时代潮流最前列、站在攻坚克难最前沿、站在最广大人民之中，中国共产党必将带领中国人民创造新的更大奇迹！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3950335"/>
            <wp:effectExtent l="0" t="0" r="10160" b="12065"/>
            <wp:docPr id="2" name="图片 2" descr="7.9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.9（1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90910"/>
    <w:rsid w:val="018B1EF7"/>
    <w:rsid w:val="142F0B65"/>
    <w:rsid w:val="1CBD4C73"/>
    <w:rsid w:val="251A353B"/>
    <w:rsid w:val="2D5B09D1"/>
    <w:rsid w:val="2FBD671F"/>
    <w:rsid w:val="48BB2639"/>
    <w:rsid w:val="53244711"/>
    <w:rsid w:val="750B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2021-05-11T07:03:00Z</dcterms:created>
  <dc:creator>hp</dc:creator>
  <cp:lastModifiedBy>hp</cp:lastModifiedBy>
  <cp:lastPrinted>2021-09-22T09:44:49Z</cp:lastPrinted>
  <dcterms:modified xsi:type="dcterms:W3CDTF">2021-09-22T09:46:04Z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83F447C9E45949D6BB6D5EB53E1C19F7</vt:lpwstr>
  </property>
</Properties>
</file>