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仿宋"/>
          <w:b w:val="0"/>
          <w:bCs w:val="0"/>
          <w:sz w:val="30"/>
          <w:szCs w:val="30"/>
          <w:lang w:val="en-US" w:eastAsia="zh-CN"/>
        </w:rPr>
      </w:pPr>
      <w:r>
        <w:rPr>
          <w:rFonts w:hint="eastAsia" w:ascii="Times New Roman" w:hAnsi="Times New Roman" w:eastAsia="仿宋"/>
          <w:b w:val="0"/>
          <w:bCs w:val="0"/>
          <w:sz w:val="30"/>
          <w:szCs w:val="30"/>
          <w:lang w:val="en-US" w:eastAsia="zh-CN"/>
        </w:rPr>
        <w:t>学习资料</w:t>
      </w:r>
    </w:p>
    <w:p>
      <w:pPr>
        <w:jc w:val="center"/>
        <w:rPr>
          <w:rFonts w:hint="eastAsia" w:ascii="Times New Roman" w:hAnsi="Times New Roman" w:eastAsia="仿宋"/>
          <w:b/>
          <w:bCs/>
          <w:sz w:val="44"/>
          <w:szCs w:val="44"/>
        </w:rPr>
      </w:pPr>
    </w:p>
    <w:p>
      <w:pPr>
        <w:jc w:val="center"/>
        <w:rPr>
          <w:rFonts w:hint="eastAsia" w:ascii="Times New Roman" w:hAnsi="Times New Roman" w:eastAsia="仿宋"/>
          <w:b/>
          <w:bCs/>
          <w:sz w:val="44"/>
          <w:szCs w:val="44"/>
        </w:rPr>
      </w:pPr>
      <w:bookmarkStart w:id="0" w:name="_GoBack"/>
      <w:r>
        <w:rPr>
          <w:rFonts w:hint="eastAsia" w:ascii="Times New Roman" w:hAnsi="Times New Roman" w:eastAsia="仿宋"/>
          <w:b/>
          <w:bCs/>
          <w:sz w:val="44"/>
          <w:szCs w:val="44"/>
        </w:rPr>
        <w:t>用好红色资源，传承好红色基因 把红色江山世世代代传下去</w:t>
      </w:r>
      <w:bookmarkEnd w:id="0"/>
    </w:p>
    <w:p>
      <w:pPr>
        <w:jc w:val="center"/>
        <w:rPr>
          <w:rFonts w:hint="eastAsia" w:ascii="Times New Roman" w:hAnsi="Times New Roman" w:eastAsia="仿宋"/>
          <w:sz w:val="32"/>
        </w:rPr>
      </w:pPr>
      <w:r>
        <w:rPr>
          <w:rFonts w:hint="eastAsia" w:ascii="Times New Roman" w:hAnsi="Times New Roman" w:eastAsia="仿宋"/>
          <w:sz w:val="32"/>
        </w:rPr>
        <w:t>习近平</w:t>
      </w:r>
    </w:p>
    <w:p>
      <w:pPr>
        <w:jc w:val="center"/>
        <w:rPr>
          <w:rFonts w:hint="eastAsia" w:ascii="Times New Roman" w:hAnsi="Times New Roman" w:eastAsia="仿宋"/>
          <w:sz w:val="32"/>
        </w:rPr>
      </w:pPr>
    </w:p>
    <w:p>
      <w:pPr>
        <w:jc w:val="center"/>
        <w:rPr>
          <w:rFonts w:hint="eastAsia" w:ascii="Times New Roman" w:hAnsi="Times New Roman" w:eastAsia="仿宋"/>
          <w:sz w:val="32"/>
        </w:rPr>
      </w:pPr>
      <w:r>
        <w:rPr>
          <w:rFonts w:hint="eastAsia" w:ascii="Times New Roman" w:hAnsi="Times New Roman" w:eastAsia="仿宋"/>
          <w:sz w:val="32"/>
        </w:rPr>
        <w:t>一</w:t>
      </w:r>
    </w:p>
    <w:p>
      <w:pPr>
        <w:rPr>
          <w:rFonts w:hint="eastAsia" w:ascii="Times New Roman" w:hAnsi="Times New Roman" w:eastAsia="仿宋"/>
          <w:sz w:val="32"/>
        </w:rPr>
      </w:pPr>
      <w:r>
        <w:rPr>
          <w:rFonts w:hint="eastAsia" w:ascii="Times New Roman" w:hAnsi="Times New Roman" w:eastAsia="仿宋"/>
          <w:sz w:val="32"/>
        </w:rPr>
        <w:t>　　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pPr>
        <w:jc w:val="right"/>
        <w:rPr>
          <w:rFonts w:hint="eastAsia" w:ascii="Times New Roman" w:hAnsi="Times New Roman" w:eastAsia="仿宋"/>
          <w:sz w:val="32"/>
        </w:rPr>
      </w:pPr>
      <w:r>
        <w:rPr>
          <w:rFonts w:hint="eastAsia" w:ascii="Times New Roman" w:hAnsi="Times New Roman" w:eastAsia="仿宋"/>
          <w:sz w:val="32"/>
        </w:rPr>
        <w:t>(2012年12月29日、30日在河北省阜平县考察扶贫开发工作时的讲话)</w:t>
      </w:r>
    </w:p>
    <w:p>
      <w:pPr>
        <w:jc w:val="center"/>
        <w:rPr>
          <w:rFonts w:hint="eastAsia" w:ascii="Times New Roman" w:hAnsi="Times New Roman" w:eastAsia="仿宋"/>
          <w:sz w:val="32"/>
        </w:rPr>
      </w:pPr>
      <w:r>
        <w:rPr>
          <w:rFonts w:hint="eastAsia" w:ascii="Times New Roman" w:hAnsi="Times New Roman" w:eastAsia="仿宋"/>
          <w:sz w:val="32"/>
        </w:rPr>
        <w:t>二</w:t>
      </w:r>
    </w:p>
    <w:p>
      <w:pPr>
        <w:rPr>
          <w:rFonts w:hint="eastAsia" w:ascii="Times New Roman" w:hAnsi="Times New Roman" w:eastAsia="仿宋"/>
          <w:sz w:val="32"/>
        </w:rPr>
      </w:pPr>
      <w:r>
        <w:rPr>
          <w:rFonts w:hint="eastAsia" w:ascii="Times New Roman" w:hAnsi="Times New Roman" w:eastAsia="仿宋"/>
          <w:sz w:val="32"/>
        </w:rPr>
        <w:t>　　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pPr>
        <w:jc w:val="right"/>
        <w:rPr>
          <w:rFonts w:hint="eastAsia" w:ascii="Times New Roman" w:hAnsi="Times New Roman" w:eastAsia="仿宋"/>
          <w:sz w:val="32"/>
        </w:rPr>
      </w:pPr>
      <w:r>
        <w:rPr>
          <w:rFonts w:hint="eastAsia" w:ascii="Times New Roman" w:hAnsi="Times New Roman" w:eastAsia="仿宋"/>
          <w:sz w:val="32"/>
        </w:rPr>
        <w:t>(2013年7月11日、12日在河北调研指导党的群众路线教育实践活动时的讲话)</w:t>
      </w:r>
    </w:p>
    <w:p>
      <w:pPr>
        <w:jc w:val="center"/>
        <w:rPr>
          <w:rFonts w:hint="eastAsia" w:ascii="Times New Roman" w:hAnsi="Times New Roman" w:eastAsia="仿宋"/>
          <w:sz w:val="32"/>
        </w:rPr>
      </w:pPr>
      <w:r>
        <w:rPr>
          <w:rFonts w:hint="eastAsia" w:ascii="Times New Roman" w:hAnsi="Times New Roman" w:eastAsia="仿宋"/>
          <w:sz w:val="32"/>
        </w:rPr>
        <w:t>三</w:t>
      </w:r>
    </w:p>
    <w:p>
      <w:pPr>
        <w:rPr>
          <w:rFonts w:hint="eastAsia" w:ascii="Times New Roman" w:hAnsi="Times New Roman" w:eastAsia="仿宋"/>
          <w:sz w:val="32"/>
        </w:rPr>
      </w:pPr>
      <w:r>
        <w:rPr>
          <w:rFonts w:hint="eastAsia" w:ascii="Times New Roman" w:hAnsi="Times New Roman" w:eastAsia="仿宋"/>
          <w:sz w:val="32"/>
        </w:rPr>
        <w:t>　　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pPr>
        <w:jc w:val="right"/>
        <w:rPr>
          <w:rFonts w:hint="eastAsia" w:ascii="Times New Roman" w:hAnsi="Times New Roman" w:eastAsia="仿宋"/>
          <w:sz w:val="32"/>
        </w:rPr>
      </w:pPr>
      <w:r>
        <w:rPr>
          <w:rFonts w:hint="eastAsia" w:ascii="Times New Roman" w:hAnsi="Times New Roman" w:eastAsia="仿宋"/>
          <w:sz w:val="32"/>
        </w:rPr>
        <w:t>(2013年7月11日、12日在河北调研指导党的群众路线教育实践活动时的讲话)</w:t>
      </w:r>
    </w:p>
    <w:p>
      <w:pPr>
        <w:jc w:val="center"/>
        <w:rPr>
          <w:rFonts w:hint="eastAsia" w:ascii="Times New Roman" w:hAnsi="Times New Roman" w:eastAsia="仿宋"/>
          <w:sz w:val="32"/>
        </w:rPr>
      </w:pPr>
      <w:r>
        <w:rPr>
          <w:rFonts w:hint="eastAsia" w:ascii="Times New Roman" w:hAnsi="Times New Roman" w:eastAsia="仿宋"/>
          <w:sz w:val="32"/>
        </w:rPr>
        <w:t>四</w:t>
      </w:r>
    </w:p>
    <w:p>
      <w:pPr>
        <w:rPr>
          <w:rFonts w:hint="eastAsia" w:ascii="Times New Roman" w:hAnsi="Times New Roman" w:eastAsia="仿宋"/>
          <w:sz w:val="32"/>
        </w:rPr>
      </w:pPr>
      <w:r>
        <w:rPr>
          <w:rFonts w:hint="eastAsia" w:ascii="Times New Roman" w:hAnsi="Times New Roman" w:eastAsia="仿宋"/>
          <w:sz w:val="32"/>
        </w:rPr>
        <w:t>　　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jc w:val="right"/>
        <w:rPr>
          <w:rFonts w:hint="eastAsia" w:ascii="Times New Roman" w:hAnsi="Times New Roman" w:eastAsia="仿宋"/>
          <w:sz w:val="32"/>
        </w:rPr>
      </w:pPr>
      <w:r>
        <w:rPr>
          <w:rFonts w:hint="eastAsia" w:ascii="Times New Roman" w:hAnsi="Times New Roman" w:eastAsia="仿宋"/>
          <w:sz w:val="32"/>
        </w:rPr>
        <w:t>(2013年11月24日至28日在山东考察时的讲话)</w:t>
      </w:r>
    </w:p>
    <w:p>
      <w:pPr>
        <w:jc w:val="center"/>
        <w:rPr>
          <w:rFonts w:hint="eastAsia" w:ascii="Times New Roman" w:hAnsi="Times New Roman" w:eastAsia="仿宋"/>
          <w:sz w:val="32"/>
        </w:rPr>
      </w:pPr>
      <w:r>
        <w:rPr>
          <w:rFonts w:hint="eastAsia" w:ascii="Times New Roman" w:hAnsi="Times New Roman" w:eastAsia="仿宋"/>
          <w:sz w:val="32"/>
        </w:rPr>
        <w:t>五</w:t>
      </w:r>
    </w:p>
    <w:p>
      <w:pPr>
        <w:rPr>
          <w:rFonts w:hint="eastAsia" w:ascii="Times New Roman" w:hAnsi="Times New Roman" w:eastAsia="仿宋"/>
          <w:sz w:val="32"/>
        </w:rPr>
      </w:pPr>
      <w:r>
        <w:rPr>
          <w:rFonts w:hint="eastAsia" w:ascii="Times New Roman" w:hAnsi="Times New Roman" w:eastAsia="仿宋"/>
          <w:sz w:val="32"/>
        </w:rPr>
        <w:t>　　我们永远不要忘记老区，永远不要忘记老区人民，要一如既往支持老区建设，关心老红军、“五老”同志和军烈属的生活，经常听取他们的意见和建议，请他们言传身教，确保革命传统和优良作风薪火相传。</w:t>
      </w:r>
    </w:p>
    <w:p>
      <w:pPr>
        <w:jc w:val="right"/>
        <w:rPr>
          <w:rFonts w:hint="eastAsia" w:ascii="Times New Roman" w:hAnsi="Times New Roman" w:eastAsia="仿宋"/>
          <w:sz w:val="32"/>
        </w:rPr>
      </w:pPr>
      <w:r>
        <w:rPr>
          <w:rFonts w:hint="eastAsia" w:ascii="Times New Roman" w:hAnsi="Times New Roman" w:eastAsia="仿宋"/>
          <w:sz w:val="32"/>
        </w:rPr>
        <w:t>(2014年10月31日在福建古田同老红军、军烈属和“老地下党员、老游击队员、老交通员、老接头户、老苏区乡干部”代表座谈时的讲话)</w:t>
      </w:r>
    </w:p>
    <w:p>
      <w:pPr>
        <w:jc w:val="center"/>
        <w:rPr>
          <w:rFonts w:hint="eastAsia" w:ascii="Times New Roman" w:hAnsi="Times New Roman" w:eastAsia="仿宋"/>
          <w:sz w:val="32"/>
        </w:rPr>
      </w:pPr>
      <w:r>
        <w:rPr>
          <w:rFonts w:hint="eastAsia" w:ascii="Times New Roman" w:hAnsi="Times New Roman" w:eastAsia="仿宋"/>
          <w:sz w:val="32"/>
        </w:rPr>
        <w:t>六</w:t>
      </w:r>
    </w:p>
    <w:p>
      <w:pPr>
        <w:rPr>
          <w:rFonts w:hint="eastAsia" w:ascii="Times New Roman" w:hAnsi="Times New Roman" w:eastAsia="仿宋"/>
          <w:sz w:val="32"/>
        </w:rPr>
      </w:pPr>
      <w:r>
        <w:rPr>
          <w:rFonts w:hint="eastAsia" w:ascii="Times New Roman" w:hAnsi="Times New Roman" w:eastAsia="仿宋"/>
          <w:sz w:val="32"/>
        </w:rPr>
        <w:t>　　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定了坚实基础。革命老区是党和人民军队的根，我们不能忘记我们是从哪里走来的，永远都要从革命历史中汲取智慧和力量。</w:t>
      </w:r>
    </w:p>
    <w:p>
      <w:pPr>
        <w:jc w:val="right"/>
        <w:rPr>
          <w:rFonts w:hint="eastAsia" w:ascii="Times New Roman" w:hAnsi="Times New Roman" w:eastAsia="仿宋"/>
          <w:sz w:val="32"/>
        </w:rPr>
      </w:pPr>
      <w:r>
        <w:rPr>
          <w:rFonts w:hint="eastAsia" w:ascii="Times New Roman" w:hAnsi="Times New Roman" w:eastAsia="仿宋"/>
          <w:sz w:val="32"/>
        </w:rPr>
        <w:t>(2015年2月13日在陕甘宁革命老区脱贫致富座谈会上的讲话)</w:t>
      </w:r>
    </w:p>
    <w:p>
      <w:pPr>
        <w:jc w:val="center"/>
        <w:rPr>
          <w:rFonts w:hint="eastAsia" w:ascii="Times New Roman" w:hAnsi="Times New Roman" w:eastAsia="仿宋"/>
          <w:sz w:val="32"/>
        </w:rPr>
      </w:pPr>
      <w:r>
        <w:rPr>
          <w:rFonts w:hint="eastAsia" w:ascii="Times New Roman" w:hAnsi="Times New Roman" w:eastAsia="仿宋"/>
          <w:sz w:val="32"/>
        </w:rPr>
        <w:t>七</w:t>
      </w:r>
    </w:p>
    <w:p>
      <w:pPr>
        <w:rPr>
          <w:rFonts w:hint="eastAsia" w:ascii="Times New Roman" w:hAnsi="Times New Roman" w:eastAsia="仿宋"/>
          <w:sz w:val="32"/>
        </w:rPr>
      </w:pPr>
      <w:r>
        <w:rPr>
          <w:rFonts w:hint="eastAsia" w:ascii="Times New Roman" w:hAnsi="Times New Roman" w:eastAsia="仿宋"/>
          <w:sz w:val="32"/>
        </w:rPr>
        <w:t>　　以照金为中心的陕甘边革命根据地，在中国革命史上写下了光辉的一页。要加强对革命根据地历史的研究，总结历史经验，更好发扬革命精神和优良作风。</w:t>
      </w:r>
    </w:p>
    <w:p>
      <w:pPr>
        <w:jc w:val="right"/>
        <w:rPr>
          <w:rFonts w:hint="eastAsia" w:ascii="Times New Roman" w:hAnsi="Times New Roman" w:eastAsia="仿宋"/>
          <w:sz w:val="32"/>
        </w:rPr>
      </w:pPr>
      <w:r>
        <w:rPr>
          <w:rFonts w:hint="eastAsia" w:ascii="Times New Roman" w:hAnsi="Times New Roman" w:eastAsia="仿宋"/>
          <w:sz w:val="32"/>
        </w:rPr>
        <w:t>(2015年2月13日至16日春节前夕赴陕西看望慰问广大干部群众时的讲话)</w:t>
      </w:r>
    </w:p>
    <w:p>
      <w:pPr>
        <w:jc w:val="center"/>
        <w:rPr>
          <w:rFonts w:hint="eastAsia" w:ascii="Times New Roman" w:hAnsi="Times New Roman" w:eastAsia="仿宋"/>
          <w:sz w:val="32"/>
        </w:rPr>
      </w:pPr>
      <w:r>
        <w:rPr>
          <w:rFonts w:hint="eastAsia" w:ascii="Times New Roman" w:hAnsi="Times New Roman" w:eastAsia="仿宋"/>
          <w:sz w:val="32"/>
        </w:rPr>
        <w:t>八</w:t>
      </w:r>
    </w:p>
    <w:p>
      <w:pPr>
        <w:rPr>
          <w:rFonts w:hint="eastAsia" w:ascii="Times New Roman" w:hAnsi="Times New Roman" w:eastAsia="仿宋"/>
          <w:sz w:val="32"/>
        </w:rPr>
      </w:pPr>
      <w:r>
        <w:rPr>
          <w:rFonts w:hint="eastAsia" w:ascii="Times New Roman" w:hAnsi="Times New Roman" w:eastAsia="仿宋"/>
          <w:sz w:val="32"/>
        </w:rPr>
        <w:t>　　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pPr>
        <w:jc w:val="right"/>
        <w:rPr>
          <w:rFonts w:hint="eastAsia" w:ascii="Times New Roman" w:hAnsi="Times New Roman" w:eastAsia="仿宋"/>
          <w:sz w:val="32"/>
        </w:rPr>
      </w:pPr>
      <w:r>
        <w:rPr>
          <w:rFonts w:hint="eastAsia" w:ascii="Times New Roman" w:hAnsi="Times New Roman" w:eastAsia="仿宋"/>
          <w:sz w:val="32"/>
        </w:rPr>
        <w:t>(2016年1月5日在视察13集团军时的讲话)</w:t>
      </w:r>
    </w:p>
    <w:p>
      <w:pPr>
        <w:jc w:val="center"/>
        <w:rPr>
          <w:rFonts w:hint="eastAsia" w:ascii="Times New Roman" w:hAnsi="Times New Roman" w:eastAsia="仿宋"/>
          <w:sz w:val="32"/>
        </w:rPr>
      </w:pPr>
      <w:r>
        <w:rPr>
          <w:rFonts w:hint="eastAsia" w:ascii="Times New Roman" w:hAnsi="Times New Roman" w:eastAsia="仿宋"/>
          <w:sz w:val="32"/>
        </w:rPr>
        <w:t>九</w:t>
      </w:r>
    </w:p>
    <w:p>
      <w:pPr>
        <w:rPr>
          <w:rFonts w:hint="eastAsia" w:ascii="Times New Roman" w:hAnsi="Times New Roman" w:eastAsia="仿宋"/>
          <w:sz w:val="32"/>
        </w:rPr>
      </w:pPr>
      <w:r>
        <w:rPr>
          <w:rFonts w:hint="eastAsia" w:ascii="Times New Roman" w:hAnsi="Times New Roman" w:eastAsia="仿宋"/>
          <w:sz w:val="32"/>
        </w:rPr>
        <w:t>　　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pPr>
        <w:jc w:val="right"/>
        <w:rPr>
          <w:rFonts w:hint="eastAsia" w:ascii="Times New Roman" w:hAnsi="Times New Roman" w:eastAsia="仿宋"/>
          <w:sz w:val="32"/>
        </w:rPr>
      </w:pPr>
      <w:r>
        <w:rPr>
          <w:rFonts w:hint="eastAsia" w:ascii="Times New Roman" w:hAnsi="Times New Roman" w:eastAsia="仿宋"/>
          <w:sz w:val="32"/>
        </w:rPr>
        <w:t>(2016年2月1日至3日春节前夕赴江西看望慰问广大干部群众时的讲话)</w:t>
      </w:r>
    </w:p>
    <w:p>
      <w:pPr>
        <w:jc w:val="center"/>
        <w:rPr>
          <w:rFonts w:hint="eastAsia" w:ascii="Times New Roman" w:hAnsi="Times New Roman" w:eastAsia="仿宋"/>
          <w:sz w:val="32"/>
        </w:rPr>
      </w:pPr>
      <w:r>
        <w:rPr>
          <w:rFonts w:hint="eastAsia" w:ascii="Times New Roman" w:hAnsi="Times New Roman" w:eastAsia="仿宋"/>
          <w:sz w:val="32"/>
        </w:rPr>
        <w:t>十</w:t>
      </w:r>
    </w:p>
    <w:p>
      <w:pPr>
        <w:rPr>
          <w:rFonts w:hint="eastAsia" w:ascii="Times New Roman" w:hAnsi="Times New Roman" w:eastAsia="仿宋"/>
          <w:sz w:val="32"/>
        </w:rPr>
      </w:pPr>
      <w:r>
        <w:rPr>
          <w:rFonts w:hint="eastAsia" w:ascii="Times New Roman" w:hAnsi="Times New Roman" w:eastAsia="仿宋"/>
          <w:sz w:val="32"/>
        </w:rPr>
        <w:t>　　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pPr>
        <w:jc w:val="right"/>
        <w:rPr>
          <w:rFonts w:hint="eastAsia" w:ascii="Times New Roman" w:hAnsi="Times New Roman" w:eastAsia="仿宋"/>
          <w:sz w:val="32"/>
        </w:rPr>
      </w:pPr>
      <w:r>
        <w:rPr>
          <w:rFonts w:hint="eastAsia" w:ascii="Times New Roman" w:hAnsi="Times New Roman" w:eastAsia="仿宋"/>
          <w:sz w:val="32"/>
        </w:rPr>
        <w:t>(2016年4月24日至27日在安徽调研时的讲话)</w:t>
      </w:r>
    </w:p>
    <w:p>
      <w:pPr>
        <w:jc w:val="center"/>
        <w:rPr>
          <w:rFonts w:hint="eastAsia" w:ascii="Times New Roman" w:hAnsi="Times New Roman" w:eastAsia="仿宋"/>
          <w:sz w:val="32"/>
        </w:rPr>
      </w:pPr>
      <w:r>
        <w:rPr>
          <w:rFonts w:hint="eastAsia" w:ascii="Times New Roman" w:hAnsi="Times New Roman" w:eastAsia="仿宋"/>
          <w:sz w:val="32"/>
        </w:rPr>
        <w:t>十一</w:t>
      </w:r>
    </w:p>
    <w:p>
      <w:pPr>
        <w:rPr>
          <w:rFonts w:hint="eastAsia" w:ascii="Times New Roman" w:hAnsi="Times New Roman" w:eastAsia="仿宋"/>
          <w:sz w:val="32"/>
        </w:rPr>
      </w:pPr>
      <w:r>
        <w:rPr>
          <w:rFonts w:hint="eastAsia" w:ascii="Times New Roman" w:hAnsi="Times New Roman" w:eastAsia="仿宋"/>
          <w:sz w:val="32"/>
        </w:rPr>
        <w:t>　　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jc w:val="right"/>
        <w:rPr>
          <w:rFonts w:hint="eastAsia" w:ascii="Times New Roman" w:hAnsi="Times New Roman" w:eastAsia="仿宋"/>
          <w:sz w:val="32"/>
        </w:rPr>
      </w:pPr>
      <w:r>
        <w:rPr>
          <w:rFonts w:hint="eastAsia" w:ascii="Times New Roman" w:hAnsi="Times New Roman" w:eastAsia="仿宋"/>
          <w:sz w:val="32"/>
        </w:rPr>
        <w:t>(2016年7月20日在宁夏考察工作结束时的讲话)</w:t>
      </w:r>
    </w:p>
    <w:p>
      <w:pPr>
        <w:jc w:val="center"/>
        <w:rPr>
          <w:rFonts w:hint="eastAsia" w:ascii="Times New Roman" w:hAnsi="Times New Roman" w:eastAsia="仿宋"/>
          <w:sz w:val="32"/>
        </w:rPr>
      </w:pPr>
      <w:r>
        <w:rPr>
          <w:rFonts w:hint="eastAsia" w:ascii="Times New Roman" w:hAnsi="Times New Roman" w:eastAsia="仿宋"/>
          <w:sz w:val="32"/>
        </w:rPr>
        <w:t>十二</w:t>
      </w:r>
    </w:p>
    <w:p>
      <w:pPr>
        <w:rPr>
          <w:rFonts w:hint="eastAsia" w:ascii="Times New Roman" w:hAnsi="Times New Roman" w:eastAsia="仿宋"/>
          <w:sz w:val="32"/>
        </w:rPr>
      </w:pPr>
      <w:r>
        <w:rPr>
          <w:rFonts w:hint="eastAsia" w:ascii="Times New Roman" w:hAnsi="Times New Roman" w:eastAsia="仿宋"/>
          <w:sz w:val="32"/>
        </w:rPr>
        <w:t>　　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pPr>
        <w:jc w:val="right"/>
        <w:rPr>
          <w:rFonts w:hint="eastAsia" w:ascii="Times New Roman" w:hAnsi="Times New Roman" w:eastAsia="仿宋"/>
          <w:sz w:val="32"/>
        </w:rPr>
      </w:pPr>
      <w:r>
        <w:rPr>
          <w:rFonts w:hint="eastAsia" w:ascii="Times New Roman" w:hAnsi="Times New Roman" w:eastAsia="仿宋"/>
          <w:sz w:val="32"/>
        </w:rPr>
        <w:t>(2017年4月21日在广西考察工作结束时的讲话)</w:t>
      </w:r>
    </w:p>
    <w:p>
      <w:pPr>
        <w:jc w:val="center"/>
        <w:rPr>
          <w:rFonts w:hint="eastAsia" w:ascii="Times New Roman" w:hAnsi="Times New Roman" w:eastAsia="仿宋"/>
          <w:sz w:val="32"/>
        </w:rPr>
      </w:pPr>
      <w:r>
        <w:rPr>
          <w:rFonts w:hint="eastAsia" w:ascii="Times New Roman" w:hAnsi="Times New Roman" w:eastAsia="仿宋"/>
          <w:sz w:val="32"/>
        </w:rPr>
        <w:t>十三</w:t>
      </w:r>
    </w:p>
    <w:p>
      <w:pPr>
        <w:rPr>
          <w:rFonts w:hint="eastAsia" w:ascii="Times New Roman" w:hAnsi="Times New Roman" w:eastAsia="仿宋"/>
          <w:sz w:val="32"/>
        </w:rPr>
      </w:pPr>
      <w:r>
        <w:rPr>
          <w:rFonts w:hint="eastAsia" w:ascii="Times New Roman" w:hAnsi="Times New Roman" w:eastAsia="仿宋"/>
          <w:sz w:val="32"/>
        </w:rPr>
        <w:t>　　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pPr>
        <w:jc w:val="right"/>
        <w:rPr>
          <w:rFonts w:hint="eastAsia" w:ascii="Times New Roman" w:hAnsi="Times New Roman" w:eastAsia="仿宋"/>
          <w:sz w:val="32"/>
        </w:rPr>
      </w:pPr>
      <w:r>
        <w:rPr>
          <w:rFonts w:hint="eastAsia" w:ascii="Times New Roman" w:hAnsi="Times New Roman" w:eastAsia="仿宋"/>
          <w:sz w:val="32"/>
        </w:rPr>
        <w:t>(2017年7月21日在参观“铭记光辉历史，开创强军伟业——庆祝中国人民解放军建军90周年主题展览”时的讲话)</w:t>
      </w:r>
    </w:p>
    <w:p>
      <w:pPr>
        <w:jc w:val="center"/>
        <w:rPr>
          <w:rFonts w:hint="eastAsia" w:ascii="Times New Roman" w:hAnsi="Times New Roman" w:eastAsia="仿宋"/>
          <w:sz w:val="32"/>
        </w:rPr>
      </w:pPr>
      <w:r>
        <w:rPr>
          <w:rFonts w:hint="eastAsia" w:ascii="Times New Roman" w:hAnsi="Times New Roman" w:eastAsia="仿宋"/>
          <w:sz w:val="32"/>
        </w:rPr>
        <w:t>十四</w:t>
      </w:r>
    </w:p>
    <w:p>
      <w:pPr>
        <w:rPr>
          <w:rFonts w:hint="eastAsia" w:ascii="Times New Roman" w:hAnsi="Times New Roman" w:eastAsia="仿宋"/>
          <w:sz w:val="32"/>
        </w:rPr>
      </w:pPr>
      <w:r>
        <w:rPr>
          <w:rFonts w:hint="eastAsia" w:ascii="Times New Roman" w:hAnsi="Times New Roman" w:eastAsia="仿宋"/>
          <w:sz w:val="32"/>
        </w:rPr>
        <w:t>　　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pPr>
        <w:rPr>
          <w:rFonts w:hint="eastAsia" w:ascii="Times New Roman" w:hAnsi="Times New Roman" w:eastAsia="仿宋"/>
          <w:sz w:val="32"/>
        </w:rPr>
      </w:pPr>
      <w:r>
        <w:rPr>
          <w:rFonts w:hint="eastAsia" w:ascii="Times New Roman" w:hAnsi="Times New Roman" w:eastAsia="仿宋"/>
          <w:sz w:val="32"/>
        </w:rPr>
        <w:t>　　上海党的一大会址、嘉兴南湖红船是我们党梦想起航的地方。我们党从这里诞生，从这里出征，从这里走向全国执政。这里是我们党的根脉。</w:t>
      </w:r>
    </w:p>
    <w:p>
      <w:pPr>
        <w:rPr>
          <w:rFonts w:hint="eastAsia" w:ascii="Times New Roman" w:hAnsi="Times New Roman" w:eastAsia="仿宋"/>
          <w:sz w:val="32"/>
        </w:rPr>
      </w:pPr>
      <w:r>
        <w:rPr>
          <w:rFonts w:hint="eastAsia" w:ascii="Times New Roman" w:hAnsi="Times New Roman" w:eastAsia="仿宋"/>
          <w:sz w:val="32"/>
        </w:rPr>
        <w:t>　　“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jc w:val="right"/>
        <w:rPr>
          <w:rFonts w:hint="eastAsia" w:ascii="Times New Roman" w:hAnsi="Times New Roman" w:eastAsia="仿宋"/>
          <w:sz w:val="32"/>
        </w:rPr>
      </w:pPr>
      <w:r>
        <w:rPr>
          <w:rFonts w:hint="eastAsia" w:ascii="Times New Roman" w:hAnsi="Times New Roman" w:eastAsia="仿宋"/>
          <w:sz w:val="32"/>
        </w:rPr>
        <w:t>(2017年10月31日在瞻仰上海中共一大会址和浙江嘉兴南湖红船时的讲话)</w:t>
      </w:r>
    </w:p>
    <w:p>
      <w:pPr>
        <w:jc w:val="center"/>
        <w:rPr>
          <w:rFonts w:hint="eastAsia" w:ascii="Times New Roman" w:hAnsi="Times New Roman" w:eastAsia="仿宋"/>
          <w:sz w:val="32"/>
        </w:rPr>
      </w:pPr>
      <w:r>
        <w:rPr>
          <w:rFonts w:hint="eastAsia" w:ascii="Times New Roman" w:hAnsi="Times New Roman" w:eastAsia="仿宋"/>
          <w:sz w:val="32"/>
        </w:rPr>
        <w:t>十五</w:t>
      </w:r>
    </w:p>
    <w:p>
      <w:pPr>
        <w:rPr>
          <w:rFonts w:hint="eastAsia" w:ascii="Times New Roman" w:hAnsi="Times New Roman" w:eastAsia="仿宋"/>
          <w:sz w:val="32"/>
        </w:rPr>
      </w:pPr>
      <w:r>
        <w:rPr>
          <w:rFonts w:hint="eastAsia" w:ascii="Times New Roman" w:hAnsi="Times New Roman" w:eastAsia="仿宋"/>
          <w:sz w:val="32"/>
        </w:rPr>
        <w:t>　　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pPr>
        <w:jc w:val="right"/>
        <w:rPr>
          <w:rFonts w:hint="eastAsia" w:ascii="Times New Roman" w:hAnsi="Times New Roman" w:eastAsia="仿宋"/>
          <w:sz w:val="32"/>
        </w:rPr>
      </w:pPr>
      <w:r>
        <w:rPr>
          <w:rFonts w:hint="eastAsia" w:ascii="Times New Roman" w:hAnsi="Times New Roman" w:eastAsia="仿宋"/>
          <w:sz w:val="32"/>
        </w:rPr>
        <w:t>(2017年12月13日在江苏徐州市考察时的讲话)</w:t>
      </w:r>
    </w:p>
    <w:p>
      <w:pPr>
        <w:jc w:val="center"/>
        <w:rPr>
          <w:rFonts w:hint="eastAsia" w:ascii="Times New Roman" w:hAnsi="Times New Roman" w:eastAsia="仿宋"/>
          <w:sz w:val="32"/>
        </w:rPr>
      </w:pPr>
      <w:r>
        <w:rPr>
          <w:rFonts w:hint="eastAsia" w:ascii="Times New Roman" w:hAnsi="Times New Roman" w:eastAsia="仿宋"/>
          <w:sz w:val="32"/>
        </w:rPr>
        <w:t>十六</w:t>
      </w:r>
    </w:p>
    <w:p>
      <w:pPr>
        <w:rPr>
          <w:rFonts w:hint="eastAsia" w:ascii="Times New Roman" w:hAnsi="Times New Roman" w:eastAsia="仿宋"/>
          <w:sz w:val="32"/>
        </w:rPr>
      </w:pPr>
      <w:r>
        <w:rPr>
          <w:rFonts w:hint="eastAsia" w:ascii="Times New Roman" w:hAnsi="Times New Roman" w:eastAsia="仿宋"/>
          <w:sz w:val="32"/>
        </w:rPr>
        <w:t>　　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jc w:val="right"/>
        <w:rPr>
          <w:rFonts w:hint="eastAsia" w:ascii="Times New Roman" w:hAnsi="Times New Roman" w:eastAsia="仿宋"/>
          <w:sz w:val="32"/>
        </w:rPr>
      </w:pPr>
      <w:r>
        <w:rPr>
          <w:rFonts w:hint="eastAsia" w:ascii="Times New Roman" w:hAnsi="Times New Roman" w:eastAsia="仿宋"/>
          <w:sz w:val="32"/>
        </w:rPr>
        <w:t>(2018年9月25日至28日在东北三省考察并主持召开深入推进东北振兴座谈会时的讲话)</w:t>
      </w:r>
    </w:p>
    <w:p>
      <w:pPr>
        <w:jc w:val="center"/>
        <w:rPr>
          <w:rFonts w:hint="eastAsia" w:ascii="Times New Roman" w:hAnsi="Times New Roman" w:eastAsia="仿宋"/>
          <w:sz w:val="32"/>
        </w:rPr>
      </w:pPr>
      <w:r>
        <w:rPr>
          <w:rFonts w:hint="eastAsia" w:ascii="Times New Roman" w:hAnsi="Times New Roman" w:eastAsia="仿宋"/>
          <w:sz w:val="32"/>
        </w:rPr>
        <w:t>十七</w:t>
      </w:r>
    </w:p>
    <w:p>
      <w:pPr>
        <w:rPr>
          <w:rFonts w:hint="eastAsia" w:ascii="Times New Roman" w:hAnsi="Times New Roman" w:eastAsia="仿宋"/>
          <w:sz w:val="32"/>
        </w:rPr>
      </w:pPr>
      <w:r>
        <w:rPr>
          <w:rFonts w:hint="eastAsia" w:ascii="Times New Roman" w:hAnsi="Times New Roman" w:eastAsia="仿宋"/>
          <w:sz w:val="32"/>
        </w:rPr>
        <w:t>　　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jc w:val="right"/>
        <w:rPr>
          <w:rFonts w:hint="eastAsia" w:ascii="Times New Roman" w:hAnsi="Times New Roman" w:eastAsia="仿宋"/>
          <w:sz w:val="32"/>
        </w:rPr>
      </w:pPr>
      <w:r>
        <w:rPr>
          <w:rFonts w:hint="eastAsia" w:ascii="Times New Roman" w:hAnsi="Times New Roman" w:eastAsia="仿宋"/>
          <w:sz w:val="32"/>
        </w:rPr>
        <w:t>(2019年4月17日在重庆考察工作结束时的讲话)</w:t>
      </w:r>
    </w:p>
    <w:p>
      <w:pPr>
        <w:jc w:val="center"/>
        <w:rPr>
          <w:rFonts w:hint="eastAsia" w:ascii="Times New Roman" w:hAnsi="Times New Roman" w:eastAsia="仿宋"/>
          <w:sz w:val="32"/>
        </w:rPr>
      </w:pPr>
      <w:r>
        <w:rPr>
          <w:rFonts w:hint="eastAsia" w:ascii="Times New Roman" w:hAnsi="Times New Roman" w:eastAsia="仿宋"/>
          <w:sz w:val="32"/>
        </w:rPr>
        <w:t>十八</w:t>
      </w:r>
    </w:p>
    <w:p>
      <w:pPr>
        <w:rPr>
          <w:rFonts w:hint="eastAsia" w:ascii="Times New Roman" w:hAnsi="Times New Roman" w:eastAsia="仿宋"/>
          <w:sz w:val="32"/>
        </w:rPr>
      </w:pPr>
      <w:r>
        <w:rPr>
          <w:rFonts w:hint="eastAsia" w:ascii="Times New Roman" w:hAnsi="Times New Roman" w:eastAsia="仿宋"/>
          <w:sz w:val="32"/>
        </w:rPr>
        <w:t>　　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jc w:val="right"/>
        <w:rPr>
          <w:rFonts w:hint="eastAsia" w:ascii="Times New Roman" w:hAnsi="Times New Roman" w:eastAsia="仿宋"/>
          <w:sz w:val="32"/>
        </w:rPr>
      </w:pPr>
      <w:r>
        <w:rPr>
          <w:rFonts w:hint="eastAsia" w:ascii="Times New Roman" w:hAnsi="Times New Roman" w:eastAsia="仿宋"/>
          <w:sz w:val="32"/>
        </w:rPr>
        <w:t>(2019年5月20日至22日在江西考察并主持召开推动中部地区崛起工作座谈会时的讲话)</w:t>
      </w:r>
    </w:p>
    <w:p>
      <w:pPr>
        <w:jc w:val="center"/>
        <w:rPr>
          <w:rFonts w:hint="eastAsia" w:ascii="Times New Roman" w:hAnsi="Times New Roman" w:eastAsia="仿宋"/>
          <w:sz w:val="32"/>
        </w:rPr>
      </w:pPr>
      <w:r>
        <w:rPr>
          <w:rFonts w:hint="eastAsia" w:ascii="Times New Roman" w:hAnsi="Times New Roman" w:eastAsia="仿宋"/>
          <w:sz w:val="32"/>
        </w:rPr>
        <w:t>十九</w:t>
      </w:r>
    </w:p>
    <w:p>
      <w:pPr>
        <w:rPr>
          <w:rFonts w:hint="eastAsia" w:ascii="Times New Roman" w:hAnsi="Times New Roman" w:eastAsia="仿宋"/>
          <w:sz w:val="32"/>
        </w:rPr>
      </w:pPr>
      <w:r>
        <w:rPr>
          <w:rFonts w:hint="eastAsia" w:ascii="Times New Roman" w:hAnsi="Times New Roman" w:eastAsia="仿宋"/>
          <w:sz w:val="32"/>
        </w:rPr>
        <w:t>　　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jc w:val="right"/>
        <w:rPr>
          <w:rFonts w:hint="eastAsia" w:ascii="Times New Roman" w:hAnsi="Times New Roman" w:eastAsia="仿宋"/>
          <w:sz w:val="32"/>
        </w:rPr>
      </w:pPr>
      <w:r>
        <w:rPr>
          <w:rFonts w:hint="eastAsia" w:ascii="Times New Roman" w:hAnsi="Times New Roman" w:eastAsia="仿宋"/>
          <w:sz w:val="32"/>
        </w:rPr>
        <w:t>(2019年5月22日在江西考察工作结束时的讲话)</w:t>
      </w:r>
    </w:p>
    <w:p>
      <w:pPr>
        <w:jc w:val="center"/>
        <w:rPr>
          <w:rFonts w:hint="eastAsia" w:ascii="Times New Roman" w:hAnsi="Times New Roman" w:eastAsia="仿宋"/>
          <w:sz w:val="32"/>
        </w:rPr>
      </w:pPr>
      <w:r>
        <w:rPr>
          <w:rFonts w:hint="eastAsia" w:ascii="Times New Roman" w:hAnsi="Times New Roman" w:eastAsia="仿宋"/>
          <w:sz w:val="32"/>
        </w:rPr>
        <w:t>二十</w:t>
      </w:r>
    </w:p>
    <w:p>
      <w:pPr>
        <w:rPr>
          <w:rFonts w:hint="eastAsia" w:ascii="Times New Roman" w:hAnsi="Times New Roman" w:eastAsia="仿宋"/>
          <w:sz w:val="32"/>
        </w:rPr>
      </w:pPr>
      <w:r>
        <w:rPr>
          <w:rFonts w:hint="eastAsia" w:ascii="Times New Roman" w:hAnsi="Times New Roman" w:eastAsia="仿宋"/>
          <w:sz w:val="32"/>
        </w:rPr>
        <w:t>　　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jc w:val="right"/>
        <w:rPr>
          <w:rFonts w:hint="eastAsia" w:ascii="Times New Roman" w:hAnsi="Times New Roman" w:eastAsia="仿宋"/>
          <w:sz w:val="32"/>
        </w:rPr>
      </w:pPr>
      <w:r>
        <w:rPr>
          <w:rFonts w:hint="eastAsia" w:ascii="Times New Roman" w:hAnsi="Times New Roman" w:eastAsia="仿宋"/>
          <w:sz w:val="32"/>
        </w:rPr>
        <w:t>(2019年8月19日至22日在甘肃考察时的讲话)</w:t>
      </w:r>
    </w:p>
    <w:p>
      <w:pPr>
        <w:jc w:val="center"/>
        <w:rPr>
          <w:rFonts w:hint="eastAsia" w:ascii="Times New Roman" w:hAnsi="Times New Roman" w:eastAsia="仿宋"/>
          <w:sz w:val="32"/>
        </w:rPr>
      </w:pPr>
      <w:r>
        <w:rPr>
          <w:rFonts w:hint="eastAsia" w:ascii="Times New Roman" w:hAnsi="Times New Roman" w:eastAsia="仿宋"/>
          <w:sz w:val="32"/>
        </w:rPr>
        <w:t>二十一</w:t>
      </w:r>
    </w:p>
    <w:p>
      <w:pPr>
        <w:rPr>
          <w:rFonts w:hint="eastAsia" w:ascii="Times New Roman" w:hAnsi="Times New Roman" w:eastAsia="仿宋"/>
          <w:sz w:val="32"/>
        </w:rPr>
      </w:pPr>
      <w:r>
        <w:rPr>
          <w:rFonts w:hint="eastAsia" w:ascii="Times New Roman" w:hAnsi="Times New Roman" w:eastAsia="仿宋"/>
          <w:sz w:val="32"/>
        </w:rPr>
        <w:t>　　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pPr>
        <w:rPr>
          <w:rFonts w:hint="eastAsia" w:ascii="Times New Roman" w:hAnsi="Times New Roman" w:eastAsia="仿宋"/>
          <w:sz w:val="32"/>
        </w:rPr>
      </w:pPr>
      <w:r>
        <w:rPr>
          <w:rFonts w:hint="eastAsia" w:ascii="Times New Roman" w:hAnsi="Times New Roman" w:eastAsia="仿宋"/>
          <w:sz w:val="32"/>
        </w:rPr>
        <w:t>　　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rPr>
          <w:rFonts w:hint="eastAsia" w:ascii="Times New Roman" w:hAnsi="Times New Roman" w:eastAsia="仿宋"/>
          <w:sz w:val="32"/>
        </w:rPr>
      </w:pPr>
      <w:r>
        <w:rPr>
          <w:rFonts w:hint="eastAsia" w:ascii="Times New Roman" w:hAnsi="Times New Roman" w:eastAsia="仿宋"/>
          <w:sz w:val="32"/>
        </w:rPr>
        <w:t>　　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rPr>
          <w:rFonts w:hint="eastAsia" w:ascii="Times New Roman" w:hAnsi="Times New Roman" w:eastAsia="仿宋"/>
          <w:sz w:val="32"/>
        </w:rPr>
      </w:pPr>
      <w:r>
        <w:rPr>
          <w:rFonts w:hint="eastAsia" w:ascii="Times New Roman" w:hAnsi="Times New Roman" w:eastAsia="仿宋"/>
          <w:sz w:val="32"/>
        </w:rPr>
        <w:t>　　我们缅怀这段历史，就是要继承和发扬老一辈革命家谦虚谨慎、不骄不躁、艰苦奋斗的优良作风，始终保持奋发有为的进取精神，永葆党的先进性和纯洁性，以“赶考”的清醒和坚定答好新时代的答卷。</w:t>
      </w:r>
    </w:p>
    <w:p>
      <w:pPr>
        <w:jc w:val="right"/>
        <w:rPr>
          <w:rFonts w:hint="eastAsia" w:ascii="Times New Roman" w:hAnsi="Times New Roman" w:eastAsia="仿宋"/>
          <w:sz w:val="32"/>
        </w:rPr>
      </w:pPr>
      <w:r>
        <w:rPr>
          <w:rFonts w:hint="eastAsia" w:ascii="Times New Roman" w:hAnsi="Times New Roman" w:eastAsia="仿宋"/>
          <w:sz w:val="32"/>
        </w:rPr>
        <w:t>(2019年9月12日在视察北京香山革命纪念地时的讲话)</w:t>
      </w:r>
    </w:p>
    <w:p>
      <w:pPr>
        <w:jc w:val="center"/>
        <w:rPr>
          <w:rFonts w:hint="eastAsia" w:ascii="Times New Roman" w:hAnsi="Times New Roman" w:eastAsia="仿宋"/>
          <w:sz w:val="32"/>
        </w:rPr>
      </w:pPr>
      <w:r>
        <w:rPr>
          <w:rFonts w:hint="eastAsia" w:ascii="Times New Roman" w:hAnsi="Times New Roman" w:eastAsia="仿宋"/>
          <w:sz w:val="32"/>
        </w:rPr>
        <w:t>二十二</w:t>
      </w:r>
    </w:p>
    <w:p>
      <w:pPr>
        <w:rPr>
          <w:rFonts w:hint="eastAsia" w:ascii="Times New Roman" w:hAnsi="Times New Roman" w:eastAsia="仿宋"/>
          <w:sz w:val="32"/>
        </w:rPr>
      </w:pPr>
      <w:r>
        <w:rPr>
          <w:rFonts w:hint="eastAsia" w:ascii="Times New Roman" w:hAnsi="Times New Roman" w:eastAsia="仿宋"/>
          <w:sz w:val="32"/>
        </w:rPr>
        <w:t>　　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pPr>
        <w:jc w:val="right"/>
        <w:rPr>
          <w:rFonts w:hint="eastAsia" w:ascii="Times New Roman" w:hAnsi="Times New Roman" w:eastAsia="仿宋"/>
          <w:sz w:val="32"/>
        </w:rPr>
      </w:pPr>
      <w:r>
        <w:rPr>
          <w:rFonts w:hint="eastAsia" w:ascii="Times New Roman" w:hAnsi="Times New Roman" w:eastAsia="仿宋"/>
          <w:sz w:val="32"/>
        </w:rPr>
        <w:t>(2019年9月16日至18日在河南考察时的讲话)</w:t>
      </w:r>
    </w:p>
    <w:p>
      <w:pPr>
        <w:jc w:val="center"/>
        <w:rPr>
          <w:rFonts w:hint="eastAsia" w:ascii="Times New Roman" w:hAnsi="Times New Roman" w:eastAsia="仿宋"/>
          <w:sz w:val="32"/>
        </w:rPr>
      </w:pPr>
      <w:r>
        <w:rPr>
          <w:rFonts w:hint="eastAsia" w:ascii="Times New Roman" w:hAnsi="Times New Roman" w:eastAsia="仿宋"/>
          <w:sz w:val="32"/>
        </w:rPr>
        <w:t>二十三</w:t>
      </w:r>
    </w:p>
    <w:p>
      <w:pPr>
        <w:rPr>
          <w:rFonts w:hint="eastAsia" w:ascii="Times New Roman" w:hAnsi="Times New Roman" w:eastAsia="仿宋"/>
          <w:sz w:val="32"/>
        </w:rPr>
      </w:pPr>
      <w:r>
        <w:rPr>
          <w:rFonts w:hint="eastAsia" w:ascii="Times New Roman" w:hAnsi="Times New Roman" w:eastAsia="仿宋"/>
          <w:sz w:val="32"/>
        </w:rPr>
        <w:t>　　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pPr>
        <w:jc w:val="right"/>
        <w:rPr>
          <w:rFonts w:hint="eastAsia" w:ascii="Times New Roman" w:hAnsi="Times New Roman" w:eastAsia="仿宋"/>
          <w:sz w:val="32"/>
        </w:rPr>
      </w:pPr>
      <w:r>
        <w:rPr>
          <w:rFonts w:hint="eastAsia" w:ascii="Times New Roman" w:hAnsi="Times New Roman" w:eastAsia="仿宋"/>
          <w:sz w:val="32"/>
        </w:rPr>
        <w:t>(2019年9月16日至18日在河南考察时的讲话)</w:t>
      </w:r>
    </w:p>
    <w:p>
      <w:pPr>
        <w:jc w:val="center"/>
        <w:rPr>
          <w:rFonts w:hint="eastAsia" w:ascii="Times New Roman" w:hAnsi="Times New Roman" w:eastAsia="仿宋"/>
          <w:sz w:val="32"/>
        </w:rPr>
      </w:pPr>
      <w:r>
        <w:rPr>
          <w:rFonts w:hint="eastAsia" w:ascii="Times New Roman" w:hAnsi="Times New Roman" w:eastAsia="仿宋"/>
          <w:sz w:val="32"/>
        </w:rPr>
        <w:t>二十四</w:t>
      </w:r>
    </w:p>
    <w:p>
      <w:pPr>
        <w:rPr>
          <w:rFonts w:hint="eastAsia" w:ascii="Times New Roman" w:hAnsi="Times New Roman" w:eastAsia="仿宋"/>
          <w:sz w:val="32"/>
        </w:rPr>
      </w:pPr>
      <w:r>
        <w:rPr>
          <w:rFonts w:hint="eastAsia" w:ascii="Times New Roman" w:hAnsi="Times New Roman" w:eastAsia="仿宋"/>
          <w:sz w:val="32"/>
        </w:rPr>
        <w:t>　　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让广大党员、干部在接受红色教育中守初心、担使命，把革命先烈为之奋斗、为之牺牲的伟大事业奋力推向前进。</w:t>
      </w:r>
    </w:p>
    <w:p>
      <w:pPr>
        <w:jc w:val="right"/>
        <w:rPr>
          <w:rFonts w:hint="eastAsia" w:ascii="Times New Roman" w:hAnsi="Times New Roman" w:eastAsia="仿宋"/>
          <w:sz w:val="32"/>
        </w:rPr>
      </w:pPr>
      <w:r>
        <w:rPr>
          <w:rFonts w:hint="eastAsia" w:ascii="Times New Roman" w:hAnsi="Times New Roman" w:eastAsia="仿宋"/>
          <w:sz w:val="32"/>
        </w:rPr>
        <w:t>(2019年9月18日在河南考察工作结束时的讲话)</w:t>
      </w:r>
    </w:p>
    <w:p>
      <w:pPr>
        <w:jc w:val="center"/>
        <w:rPr>
          <w:rFonts w:hint="eastAsia" w:ascii="Times New Roman" w:hAnsi="Times New Roman" w:eastAsia="仿宋"/>
          <w:sz w:val="32"/>
        </w:rPr>
      </w:pPr>
      <w:r>
        <w:rPr>
          <w:rFonts w:hint="eastAsia" w:ascii="Times New Roman" w:hAnsi="Times New Roman" w:eastAsia="仿宋"/>
          <w:sz w:val="32"/>
        </w:rPr>
        <w:t>二十五</w:t>
      </w:r>
    </w:p>
    <w:p>
      <w:pPr>
        <w:rPr>
          <w:rFonts w:hint="eastAsia" w:ascii="Times New Roman" w:hAnsi="Times New Roman" w:eastAsia="仿宋"/>
          <w:sz w:val="32"/>
        </w:rPr>
      </w:pPr>
      <w:r>
        <w:rPr>
          <w:rFonts w:hint="eastAsia" w:ascii="Times New Roman" w:hAnsi="Times New Roman" w:eastAsia="仿宋"/>
          <w:sz w:val="32"/>
        </w:rPr>
        <w:t>　　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jc w:val="right"/>
        <w:rPr>
          <w:rFonts w:hint="eastAsia" w:ascii="Times New Roman" w:hAnsi="Times New Roman" w:eastAsia="仿宋"/>
          <w:sz w:val="32"/>
        </w:rPr>
      </w:pPr>
      <w:r>
        <w:rPr>
          <w:rFonts w:hint="eastAsia" w:ascii="Times New Roman" w:hAnsi="Times New Roman" w:eastAsia="仿宋"/>
          <w:sz w:val="32"/>
        </w:rPr>
        <w:t>(2019年11月3日在上海考察工作结束时的讲话)</w:t>
      </w:r>
    </w:p>
    <w:p>
      <w:pPr>
        <w:rPr>
          <w:rFonts w:hint="eastAsia" w:ascii="Times New Roman" w:hAnsi="Times New Roman" w:eastAsia="仿宋"/>
          <w:sz w:val="32"/>
        </w:rPr>
      </w:pPr>
      <w:r>
        <w:rPr>
          <w:rFonts w:hint="eastAsia" w:ascii="Times New Roman" w:hAnsi="Times New Roman" w:eastAsia="仿宋"/>
          <w:sz w:val="32"/>
        </w:rPr>
        <w:t>　</w:t>
      </w:r>
    </w:p>
    <w:p>
      <w:pPr>
        <w:jc w:val="center"/>
        <w:rPr>
          <w:rFonts w:hint="eastAsia" w:ascii="Times New Roman" w:hAnsi="Times New Roman" w:eastAsia="仿宋"/>
          <w:sz w:val="32"/>
        </w:rPr>
      </w:pPr>
      <w:r>
        <w:rPr>
          <w:rFonts w:hint="eastAsia" w:ascii="Times New Roman" w:hAnsi="Times New Roman" w:eastAsia="仿宋"/>
          <w:sz w:val="32"/>
        </w:rPr>
        <w:t>二十六</w:t>
      </w:r>
    </w:p>
    <w:p>
      <w:pPr>
        <w:rPr>
          <w:rFonts w:hint="eastAsia" w:ascii="Times New Roman" w:hAnsi="Times New Roman" w:eastAsia="仿宋"/>
          <w:sz w:val="32"/>
        </w:rPr>
      </w:pPr>
      <w:r>
        <w:rPr>
          <w:rFonts w:hint="eastAsia" w:ascii="Times New Roman" w:hAnsi="Times New Roman" w:eastAsia="仿宋"/>
          <w:sz w:val="32"/>
        </w:rPr>
        <w:t>　　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pPr>
        <w:jc w:val="right"/>
        <w:rPr>
          <w:rFonts w:hint="eastAsia" w:ascii="Times New Roman" w:hAnsi="Times New Roman" w:eastAsia="仿宋"/>
          <w:sz w:val="32"/>
        </w:rPr>
      </w:pPr>
      <w:r>
        <w:rPr>
          <w:rFonts w:hint="eastAsia" w:ascii="Times New Roman" w:hAnsi="Times New Roman" w:eastAsia="仿宋"/>
          <w:sz w:val="32"/>
        </w:rPr>
        <w:t>(2020年1月19日至21日春节前夕赴云南看望慰问各族干部群众时的讲话)</w:t>
      </w:r>
    </w:p>
    <w:p>
      <w:pPr>
        <w:jc w:val="center"/>
        <w:rPr>
          <w:rFonts w:hint="eastAsia" w:ascii="Times New Roman" w:hAnsi="Times New Roman" w:eastAsia="仿宋"/>
          <w:sz w:val="32"/>
        </w:rPr>
      </w:pPr>
      <w:r>
        <w:rPr>
          <w:rFonts w:hint="eastAsia" w:ascii="Times New Roman" w:hAnsi="Times New Roman" w:eastAsia="仿宋"/>
          <w:sz w:val="32"/>
        </w:rPr>
        <w:t>二十七</w:t>
      </w:r>
    </w:p>
    <w:p>
      <w:pPr>
        <w:rPr>
          <w:rFonts w:hint="eastAsia" w:ascii="Times New Roman" w:hAnsi="Times New Roman" w:eastAsia="仿宋"/>
          <w:sz w:val="32"/>
        </w:rPr>
      </w:pPr>
      <w:r>
        <w:rPr>
          <w:rFonts w:hint="eastAsia" w:ascii="Times New Roman" w:hAnsi="Times New Roman" w:eastAsia="仿宋"/>
          <w:sz w:val="32"/>
        </w:rPr>
        <w:t>　　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jc w:val="right"/>
        <w:rPr>
          <w:rFonts w:hint="eastAsia" w:ascii="Times New Roman" w:hAnsi="Times New Roman" w:eastAsia="仿宋"/>
          <w:sz w:val="32"/>
        </w:rPr>
      </w:pPr>
      <w:r>
        <w:rPr>
          <w:rFonts w:hint="eastAsia" w:ascii="Times New Roman" w:hAnsi="Times New Roman" w:eastAsia="仿宋"/>
          <w:sz w:val="32"/>
        </w:rPr>
        <w:t>(2020年5月12日在山西考察工作结束时的讲话)</w:t>
      </w:r>
    </w:p>
    <w:p>
      <w:pPr>
        <w:jc w:val="center"/>
        <w:rPr>
          <w:rFonts w:hint="eastAsia" w:ascii="Times New Roman" w:hAnsi="Times New Roman" w:eastAsia="仿宋"/>
          <w:sz w:val="32"/>
        </w:rPr>
      </w:pPr>
      <w:r>
        <w:rPr>
          <w:rFonts w:hint="eastAsia" w:ascii="Times New Roman" w:hAnsi="Times New Roman" w:eastAsia="仿宋"/>
          <w:sz w:val="32"/>
        </w:rPr>
        <w:t>二十八</w:t>
      </w:r>
    </w:p>
    <w:p>
      <w:pPr>
        <w:rPr>
          <w:rFonts w:hint="eastAsia" w:ascii="Times New Roman" w:hAnsi="Times New Roman" w:eastAsia="仿宋"/>
          <w:sz w:val="32"/>
        </w:rPr>
      </w:pPr>
      <w:r>
        <w:rPr>
          <w:rFonts w:hint="eastAsia" w:ascii="Times New Roman" w:hAnsi="Times New Roman" w:eastAsia="仿宋"/>
          <w:sz w:val="32"/>
        </w:rPr>
        <w:t>　　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pPr>
        <w:jc w:val="right"/>
        <w:rPr>
          <w:rFonts w:hint="eastAsia" w:ascii="Times New Roman" w:hAnsi="Times New Roman" w:eastAsia="仿宋"/>
          <w:sz w:val="32"/>
        </w:rPr>
      </w:pPr>
      <w:r>
        <w:rPr>
          <w:rFonts w:hint="eastAsia" w:ascii="Times New Roman" w:hAnsi="Times New Roman" w:eastAsia="仿宋"/>
          <w:sz w:val="32"/>
        </w:rPr>
        <w:t>(2020年6月10日在宁夏考察工作结束时的讲话)</w:t>
      </w:r>
    </w:p>
    <w:p>
      <w:pPr>
        <w:jc w:val="center"/>
        <w:rPr>
          <w:rFonts w:hint="eastAsia" w:ascii="Times New Roman" w:hAnsi="Times New Roman" w:eastAsia="仿宋"/>
          <w:sz w:val="32"/>
        </w:rPr>
      </w:pPr>
      <w:r>
        <w:rPr>
          <w:rFonts w:hint="eastAsia" w:ascii="Times New Roman" w:hAnsi="Times New Roman" w:eastAsia="仿宋"/>
          <w:sz w:val="32"/>
        </w:rPr>
        <w:t>二十九</w:t>
      </w:r>
    </w:p>
    <w:p>
      <w:pPr>
        <w:rPr>
          <w:rFonts w:hint="eastAsia" w:ascii="Times New Roman" w:hAnsi="Times New Roman" w:eastAsia="仿宋"/>
          <w:sz w:val="32"/>
        </w:rPr>
      </w:pPr>
      <w:r>
        <w:rPr>
          <w:rFonts w:hint="eastAsia" w:ascii="Times New Roman" w:hAnsi="Times New Roman" w:eastAsia="仿宋"/>
          <w:sz w:val="32"/>
        </w:rPr>
        <w:t>　　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jc w:val="right"/>
        <w:rPr>
          <w:rFonts w:hint="eastAsia" w:ascii="Times New Roman" w:hAnsi="Times New Roman" w:eastAsia="仿宋"/>
          <w:sz w:val="32"/>
        </w:rPr>
      </w:pPr>
      <w:r>
        <w:rPr>
          <w:rFonts w:hint="eastAsia" w:ascii="Times New Roman" w:hAnsi="Times New Roman" w:eastAsia="仿宋"/>
          <w:sz w:val="32"/>
        </w:rPr>
        <w:t>(2020年7月24日在吉林考察工作结束时的讲话)</w:t>
      </w:r>
    </w:p>
    <w:p>
      <w:pPr>
        <w:jc w:val="center"/>
        <w:rPr>
          <w:rFonts w:hint="eastAsia" w:ascii="Times New Roman" w:hAnsi="Times New Roman" w:eastAsia="仿宋"/>
          <w:sz w:val="32"/>
        </w:rPr>
      </w:pPr>
      <w:r>
        <w:rPr>
          <w:rFonts w:hint="eastAsia" w:ascii="Times New Roman" w:hAnsi="Times New Roman" w:eastAsia="仿宋"/>
          <w:sz w:val="32"/>
        </w:rPr>
        <w:t>三十</w:t>
      </w:r>
    </w:p>
    <w:p>
      <w:pPr>
        <w:rPr>
          <w:rFonts w:hint="eastAsia" w:ascii="Times New Roman" w:hAnsi="Times New Roman" w:eastAsia="仿宋"/>
          <w:sz w:val="32"/>
        </w:rPr>
      </w:pPr>
      <w:r>
        <w:rPr>
          <w:rFonts w:hint="eastAsia" w:ascii="Times New Roman" w:hAnsi="Times New Roman" w:eastAsia="仿宋"/>
          <w:sz w:val="32"/>
        </w:rPr>
        <w:t>　　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pPr>
        <w:jc w:val="right"/>
        <w:rPr>
          <w:rFonts w:hint="eastAsia" w:ascii="Times New Roman" w:hAnsi="Times New Roman" w:eastAsia="仿宋"/>
          <w:sz w:val="32"/>
        </w:rPr>
      </w:pPr>
      <w:r>
        <w:rPr>
          <w:rFonts w:hint="eastAsia" w:ascii="Times New Roman" w:hAnsi="Times New Roman" w:eastAsia="仿宋"/>
          <w:sz w:val="32"/>
        </w:rPr>
        <w:t>(2020年9月18日在湖南考察工作结束时的讲话)</w:t>
      </w:r>
    </w:p>
    <w:p>
      <w:pPr>
        <w:jc w:val="center"/>
        <w:rPr>
          <w:rFonts w:hint="eastAsia" w:ascii="Times New Roman" w:hAnsi="Times New Roman" w:eastAsia="仿宋"/>
          <w:sz w:val="32"/>
        </w:rPr>
      </w:pPr>
      <w:r>
        <w:rPr>
          <w:rFonts w:hint="eastAsia" w:ascii="Times New Roman" w:hAnsi="Times New Roman" w:eastAsia="仿宋"/>
          <w:sz w:val="32"/>
        </w:rPr>
        <w:t>三十一</w:t>
      </w:r>
    </w:p>
    <w:p>
      <w:pPr>
        <w:rPr>
          <w:rFonts w:hint="eastAsia" w:ascii="Times New Roman" w:hAnsi="Times New Roman" w:eastAsia="仿宋"/>
          <w:sz w:val="32"/>
        </w:rPr>
      </w:pPr>
      <w:r>
        <w:rPr>
          <w:rFonts w:hint="eastAsia" w:ascii="Times New Roman" w:hAnsi="Times New Roman" w:eastAsia="仿宋"/>
          <w:sz w:val="32"/>
        </w:rPr>
        <w:t>　　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pPr>
        <w:jc w:val="right"/>
        <w:rPr>
          <w:rFonts w:hint="eastAsia" w:ascii="Times New Roman" w:hAnsi="Times New Roman" w:eastAsia="仿宋"/>
          <w:sz w:val="32"/>
        </w:rPr>
      </w:pPr>
      <w:r>
        <w:rPr>
          <w:rFonts w:hint="eastAsia" w:ascii="Times New Roman" w:hAnsi="Times New Roman" w:eastAsia="仿宋"/>
          <w:sz w:val="32"/>
        </w:rPr>
        <w:t>(2021年2月5日在贵州考察调研时的讲话)</w:t>
      </w:r>
    </w:p>
    <w:p>
      <w:pPr>
        <w:jc w:val="center"/>
        <w:rPr>
          <w:rFonts w:hint="eastAsia" w:ascii="Times New Roman" w:hAnsi="Times New Roman" w:eastAsia="仿宋"/>
          <w:sz w:val="32"/>
        </w:rPr>
      </w:pPr>
      <w:r>
        <w:rPr>
          <w:rFonts w:hint="eastAsia" w:ascii="Times New Roman" w:hAnsi="Times New Roman" w:eastAsia="仿宋"/>
          <w:sz w:val="32"/>
        </w:rPr>
        <w:t>三十二</w:t>
      </w:r>
    </w:p>
    <w:p>
      <w:pPr>
        <w:rPr>
          <w:rFonts w:hint="eastAsia" w:ascii="Times New Roman" w:hAnsi="Times New Roman" w:eastAsia="仿宋"/>
          <w:sz w:val="32"/>
        </w:rPr>
      </w:pPr>
      <w:r>
        <w:rPr>
          <w:rFonts w:hint="eastAsia" w:ascii="Times New Roman" w:hAnsi="Times New Roman" w:eastAsia="仿宋"/>
          <w:sz w:val="32"/>
        </w:rPr>
        <w:t>　　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jc w:val="right"/>
        <w:rPr>
          <w:rFonts w:hint="eastAsia" w:ascii="Times New Roman" w:hAnsi="Times New Roman" w:eastAsia="仿宋"/>
          <w:sz w:val="32"/>
        </w:rPr>
      </w:pPr>
      <w:r>
        <w:rPr>
          <w:rFonts w:hint="eastAsia" w:ascii="Times New Roman" w:hAnsi="Times New Roman" w:eastAsia="仿宋"/>
          <w:sz w:val="32"/>
        </w:rPr>
        <w:t>(2021年3月25日在福建考察时的讲话)</w:t>
      </w:r>
    </w:p>
    <w:p>
      <w:pPr>
        <w:rPr>
          <w:rFonts w:hint="eastAsia" w:ascii="Times New Roman" w:hAnsi="Times New Roman" w:eastAsia="仿宋"/>
          <w:sz w:val="32"/>
        </w:rPr>
      </w:pPr>
      <w:r>
        <w:rPr>
          <w:rFonts w:hint="eastAsia" w:ascii="Times New Roman" w:hAnsi="Times New Roman" w:eastAsia="仿宋"/>
          <w:sz w:val="32"/>
        </w:rPr>
        <w:t>　　党的十八大以来，习近平总书记在地方考察调研时多次到访革命纪念地，瞻仰革命历史纪念场所，反复强调要用好红色资源，传承好红色基因，把红色江山世世代代传下去。本文是习近平总书记2012年12月至2021年3月期间在地方考察调研时的讲话中有关这方面内容的节录。</w:t>
      </w:r>
    </w:p>
    <w:p>
      <w:pPr>
        <w:rPr>
          <w:rFonts w:ascii="Times New Roman" w:hAnsi="Times New Roman"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3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qmg</dc:creator>
  <cp:lastModifiedBy>hura</cp:lastModifiedBy>
  <dcterms:modified xsi:type="dcterms:W3CDTF">2021-07-07T09:19:46Z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A5C6E37D4F3549558419ABDA38F4AB3D</vt:lpwstr>
  </property>
</Properties>
</file>