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52"/>
          <w:szCs w:val="52"/>
          <w:lang w:eastAsia="zh-CN"/>
        </w:rPr>
      </w:pPr>
      <w:r>
        <w:rPr>
          <w:rFonts w:hint="default" w:ascii="Times New Roman" w:hAnsi="Times New Roman" w:eastAsia="方正小标宋简体" w:cs="Times New Roman"/>
          <w:sz w:val="52"/>
          <w:szCs w:val="52"/>
        </w:rPr>
        <w:t>关于</w:t>
      </w:r>
      <w:r>
        <w:rPr>
          <w:rFonts w:hint="default" w:ascii="Times New Roman" w:hAnsi="Times New Roman" w:eastAsia="方正小标宋简体" w:cs="Times New Roman"/>
          <w:sz w:val="52"/>
          <w:szCs w:val="52"/>
          <w:lang w:eastAsia="zh-CN"/>
        </w:rPr>
        <w:t>拟接收</w:t>
      </w:r>
      <w:r>
        <w:rPr>
          <w:rFonts w:hint="eastAsia" w:ascii="Times New Roman" w:hAnsi="Times New Roman" w:eastAsia="方正小标宋简体" w:cs="Times New Roman"/>
          <w:sz w:val="52"/>
          <w:szCs w:val="52"/>
          <w:lang w:eastAsia="zh-CN"/>
        </w:rPr>
        <w:t>李文红、苏志军</w:t>
      </w:r>
      <w:r>
        <w:rPr>
          <w:rFonts w:hint="default" w:ascii="Times New Roman" w:hAnsi="Times New Roman" w:eastAsia="方正小标宋简体" w:cs="Times New Roman"/>
          <w:sz w:val="52"/>
          <w:szCs w:val="52"/>
        </w:rPr>
        <w:t>同志为</w:t>
      </w:r>
      <w:r>
        <w:rPr>
          <w:rFonts w:hint="default" w:ascii="Times New Roman" w:hAnsi="Times New Roman" w:eastAsia="方正小标宋简体" w:cs="Times New Roman"/>
          <w:sz w:val="52"/>
          <w:szCs w:val="52"/>
          <w:lang w:eastAsia="zh-CN"/>
        </w:rPr>
        <w:t>预备党员</w:t>
      </w:r>
      <w:r>
        <w:rPr>
          <w:rFonts w:hint="default" w:ascii="Times New Roman" w:hAnsi="Times New Roman" w:eastAsia="方正小标宋简体" w:cs="Times New Roman"/>
          <w:sz w:val="52"/>
          <w:szCs w:val="52"/>
        </w:rPr>
        <w:t>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广大党员、群众：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经支部委员会研究讨论、审核、表决等程序，现将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2021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年支委会拟接收预备党员名单进行公示，公示期为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2021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日至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2021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22日。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1、李文红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同志，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女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蒙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族，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内蒙古赤峰市巴林左旗三山乡新立村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人，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1988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日出生，该同志于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2019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月提出入党申请，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2019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月被确定为入党积极分子，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2020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月确定为发展对象。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2、苏志军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同志，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男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汉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族，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内蒙古赤峰市巴林左旗三山乡新立村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人，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1978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日出生，该同志于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2014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月提出入党申请，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2018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月被确定为入党积极分子，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2019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月确定为发展对象。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公示期间，党员群众可来电，来信，来访，反映其在理想信念、政治立场、思想作风、工作表现、群众观念、廉洁自律等方面的情况问题。反映问题应实事求是、客观公正。以个人名义反映问题的，要签署本人真实姓名。党支部将对反映人和反映问题严格保密，对反应问题进行调查核实，并以适当方式向反映人反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040" w:firstLineChars="18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三山乡新立村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党支部（盖章）</w:t>
      </w:r>
    </w:p>
    <w:p>
      <w:pPr>
        <w:ind w:firstLine="5320" w:firstLineChars="1900"/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2021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425FC"/>
    <w:rsid w:val="6FF4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2021-09-03T00:44:00Z</dcterms:created>
  <dc:creator>烟罗</dc:creator>
  <cp:lastModifiedBy>烟罗</cp:lastModifiedBy>
  <dcterms:modified xsi:type="dcterms:W3CDTF">2021-09-03T00:46:05Z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B7F5997A05B34E2BB837D5EFEA5AC171</vt:lpwstr>
  </property>
</Properties>
</file>